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6F54" w14:textId="77777777" w:rsidR="009020DE" w:rsidRDefault="009020DE">
      <w:pPr>
        <w:suppressAutoHyphens/>
        <w:autoSpaceDE w:val="0"/>
        <w:autoSpaceDN w:val="0"/>
        <w:adjustRightInd w:val="0"/>
        <w:spacing w:line="360" w:lineRule="auto"/>
        <w:jc w:val="center"/>
        <w:textAlignment w:val="baseline"/>
        <w:rPr>
          <w:rFonts w:ascii="Arial" w:hAnsi="Arial" w:cs="Arial"/>
          <w:b/>
          <w:spacing w:val="72"/>
          <w:sz w:val="52"/>
          <w:szCs w:val="52"/>
          <w:lang w:val="en-GB"/>
        </w:rPr>
      </w:pPr>
    </w:p>
    <w:p w14:paraId="7AB56F55" w14:textId="77777777" w:rsidR="009020DE" w:rsidRDefault="0038672B">
      <w:pPr>
        <w:suppressAutoHyphens/>
        <w:autoSpaceDE w:val="0"/>
        <w:autoSpaceDN w:val="0"/>
        <w:adjustRightInd w:val="0"/>
        <w:spacing w:line="360" w:lineRule="auto"/>
        <w:jc w:val="center"/>
        <w:textAlignment w:val="baseline"/>
        <w:rPr>
          <w:rFonts w:ascii="Arial" w:hAnsi="Arial" w:cs="Arial"/>
          <w:b/>
          <w:color w:val="000000"/>
          <w:spacing w:val="72"/>
          <w:sz w:val="52"/>
          <w:szCs w:val="52"/>
          <w:lang w:val="en-GB"/>
        </w:rPr>
      </w:pPr>
      <w:r w:rsidRPr="0038672B">
        <w:rPr>
          <w:rFonts w:ascii="Arial" w:hAnsi="Arial" w:cs="Arial"/>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7AB57097" wp14:editId="7AB57098">
            <wp:extent cx="2152650" cy="1257300"/>
            <wp:effectExtent l="0" t="0" r="0" b="0"/>
            <wp:docPr id="1" name="Picture 1" descr="FIH_logo_PMS (on whit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H_logo_PMS (on white rectang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1257300"/>
                    </a:xfrm>
                    <a:prstGeom prst="rect">
                      <a:avLst/>
                    </a:prstGeom>
                    <a:noFill/>
                    <a:ln>
                      <a:noFill/>
                    </a:ln>
                  </pic:spPr>
                </pic:pic>
              </a:graphicData>
            </a:graphic>
          </wp:inline>
        </w:drawing>
      </w:r>
    </w:p>
    <w:p w14:paraId="7AB56F56" w14:textId="77777777" w:rsidR="009020DE" w:rsidRDefault="009020DE">
      <w:pPr>
        <w:suppressAutoHyphens/>
        <w:autoSpaceDE w:val="0"/>
        <w:autoSpaceDN w:val="0"/>
        <w:adjustRightInd w:val="0"/>
        <w:spacing w:line="360" w:lineRule="auto"/>
        <w:jc w:val="center"/>
        <w:textAlignment w:val="baseline"/>
        <w:rPr>
          <w:rFonts w:ascii="Arial" w:hAnsi="Arial" w:cs="Arial"/>
          <w:b/>
          <w:color w:val="000000"/>
          <w:spacing w:val="72"/>
          <w:sz w:val="52"/>
          <w:szCs w:val="52"/>
          <w:lang w:val="en-GB"/>
        </w:rPr>
      </w:pPr>
    </w:p>
    <w:p w14:paraId="7AB56F57" w14:textId="77777777" w:rsidR="009020DE" w:rsidRDefault="009020DE">
      <w:pPr>
        <w:suppressAutoHyphens/>
        <w:autoSpaceDE w:val="0"/>
        <w:autoSpaceDN w:val="0"/>
        <w:adjustRightInd w:val="0"/>
        <w:spacing w:line="360" w:lineRule="auto"/>
        <w:jc w:val="center"/>
        <w:textAlignment w:val="baseline"/>
        <w:rPr>
          <w:rFonts w:ascii="Arial" w:hAnsi="Arial" w:cs="Arial"/>
          <w:b/>
          <w:color w:val="000000"/>
          <w:spacing w:val="72"/>
          <w:sz w:val="52"/>
          <w:szCs w:val="52"/>
          <w:lang w:val="en-GB"/>
        </w:rPr>
      </w:pPr>
      <w:r>
        <w:rPr>
          <w:rFonts w:ascii="Arial" w:hAnsi="Arial" w:cs="Arial"/>
          <w:b/>
          <w:color w:val="000000"/>
          <w:spacing w:val="72"/>
          <w:sz w:val="52"/>
          <w:szCs w:val="52"/>
          <w:lang w:val="en-GB"/>
        </w:rPr>
        <w:t xml:space="preserve">TEMPLATE </w:t>
      </w:r>
    </w:p>
    <w:p w14:paraId="7AB56F58" w14:textId="77777777" w:rsidR="009020DE" w:rsidRDefault="009020DE">
      <w:pPr>
        <w:suppressAutoHyphens/>
        <w:autoSpaceDE w:val="0"/>
        <w:autoSpaceDN w:val="0"/>
        <w:adjustRightInd w:val="0"/>
        <w:spacing w:line="360" w:lineRule="auto"/>
        <w:jc w:val="center"/>
        <w:textAlignment w:val="baseline"/>
        <w:rPr>
          <w:rFonts w:ascii="Arial" w:hAnsi="Arial" w:cs="Arial"/>
          <w:b/>
          <w:color w:val="000000"/>
          <w:spacing w:val="72"/>
          <w:sz w:val="52"/>
          <w:szCs w:val="52"/>
          <w:lang w:val="en-GB"/>
        </w:rPr>
      </w:pPr>
      <w:r>
        <w:rPr>
          <w:rFonts w:ascii="Arial" w:hAnsi="Arial" w:cs="Arial"/>
          <w:b/>
          <w:color w:val="000000"/>
          <w:spacing w:val="72"/>
          <w:sz w:val="52"/>
          <w:szCs w:val="52"/>
          <w:lang w:val="en-GB"/>
        </w:rPr>
        <w:t xml:space="preserve">CONSTITUTION FOR </w:t>
      </w:r>
    </w:p>
    <w:p w14:paraId="7AB56F59" w14:textId="77777777" w:rsidR="009020DE" w:rsidRDefault="009020DE">
      <w:pPr>
        <w:suppressAutoHyphens/>
        <w:autoSpaceDE w:val="0"/>
        <w:autoSpaceDN w:val="0"/>
        <w:adjustRightInd w:val="0"/>
        <w:spacing w:line="360" w:lineRule="auto"/>
        <w:jc w:val="center"/>
        <w:textAlignment w:val="baseline"/>
        <w:rPr>
          <w:rFonts w:ascii="Arial" w:hAnsi="Arial" w:cs="Arial"/>
          <w:b/>
          <w:color w:val="000000"/>
          <w:spacing w:val="72"/>
          <w:sz w:val="52"/>
          <w:szCs w:val="52"/>
          <w:lang w:val="en-GB"/>
        </w:rPr>
      </w:pPr>
      <w:r>
        <w:rPr>
          <w:rFonts w:ascii="Arial" w:hAnsi="Arial" w:cs="Arial"/>
          <w:b/>
          <w:color w:val="000000"/>
          <w:spacing w:val="72"/>
          <w:sz w:val="52"/>
          <w:szCs w:val="52"/>
          <w:lang w:val="en-GB"/>
        </w:rPr>
        <w:t>NATIONAL ASSOCIATIONS</w:t>
      </w:r>
    </w:p>
    <w:p w14:paraId="7AB56F5A" w14:textId="77777777" w:rsidR="009020DE" w:rsidRDefault="009020DE">
      <w:pPr>
        <w:rPr>
          <w:lang w:val="en-GB"/>
        </w:rPr>
      </w:pPr>
    </w:p>
    <w:p w14:paraId="7AB56F5B" w14:textId="77777777" w:rsidR="009020DE" w:rsidRDefault="009020DE">
      <w:pPr>
        <w:rPr>
          <w:lang w:val="en-GB"/>
        </w:rPr>
      </w:pPr>
    </w:p>
    <w:p w14:paraId="7AB56F5C" w14:textId="77777777" w:rsidR="009020DE" w:rsidRDefault="009020DE">
      <w:pPr>
        <w:rPr>
          <w:lang w:val="en-GB"/>
        </w:rPr>
      </w:pPr>
    </w:p>
    <w:p w14:paraId="7AB56F5D" w14:textId="77777777" w:rsidR="009020DE" w:rsidRDefault="009020DE">
      <w:pPr>
        <w:rPr>
          <w:lang w:val="en-GB"/>
        </w:rPr>
      </w:pPr>
    </w:p>
    <w:p w14:paraId="7AB56F5E" w14:textId="77777777" w:rsidR="009020DE" w:rsidRDefault="009020DE">
      <w:pPr>
        <w:rPr>
          <w:lang w:val="en-GB"/>
        </w:rPr>
      </w:pPr>
    </w:p>
    <w:p w14:paraId="7AB56F5F" w14:textId="77777777" w:rsidR="009020DE" w:rsidRDefault="009020D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020DE" w14:paraId="7AB56F63" w14:textId="77777777">
        <w:tc>
          <w:tcPr>
            <w:tcW w:w="10080" w:type="dxa"/>
          </w:tcPr>
          <w:p w14:paraId="7AB56F60" w14:textId="77777777" w:rsidR="009020DE" w:rsidRDefault="009020DE">
            <w:pPr>
              <w:spacing w:before="120" w:after="120"/>
              <w:jc w:val="both"/>
              <w:rPr>
                <w:rFonts w:ascii="Arial" w:hAnsi="Arial" w:cs="Arial"/>
                <w:b/>
                <w:color w:val="0000FF"/>
                <w:sz w:val="20"/>
                <w:szCs w:val="20"/>
              </w:rPr>
            </w:pPr>
            <w:r>
              <w:rPr>
                <w:rFonts w:ascii="Arial" w:hAnsi="Arial" w:cs="Arial"/>
                <w:b/>
                <w:color w:val="0000FF"/>
                <w:sz w:val="20"/>
                <w:szCs w:val="20"/>
              </w:rPr>
              <w:t xml:space="preserve">This template document is designed to help National Associations ensure that their constitutional documents contain all of the provisions required by the FIH Statutes.  Such mandatory provisions are highlighted in blue font in this document.  </w:t>
            </w:r>
          </w:p>
          <w:p w14:paraId="7AB56F61" w14:textId="77777777" w:rsidR="009020DE" w:rsidRDefault="009020DE">
            <w:pPr>
              <w:spacing w:before="120" w:after="120"/>
              <w:jc w:val="both"/>
              <w:rPr>
                <w:rFonts w:ascii="Arial" w:hAnsi="Arial" w:cs="Arial"/>
                <w:b/>
                <w:color w:val="0000FF"/>
                <w:sz w:val="20"/>
                <w:szCs w:val="20"/>
              </w:rPr>
            </w:pPr>
            <w:r>
              <w:rPr>
                <w:rFonts w:ascii="Arial" w:hAnsi="Arial" w:cs="Arial"/>
                <w:b/>
                <w:color w:val="0000FF"/>
                <w:sz w:val="20"/>
                <w:szCs w:val="20"/>
              </w:rPr>
              <w:t xml:space="preserve">The template also contains further provisions addressing certain basic issues that all national associations’ constitutions have to address, such as which organs exercise which of the NA’s powers, who is eligible for membership, and how disputes should be resolved.  These provisions (set out in black font) are not mandatory under the FIH but instead are provided in an effort to guide and assist National Associations as to how they might address such issues in their constitutions.    </w:t>
            </w:r>
          </w:p>
          <w:p w14:paraId="7AB56F62" w14:textId="77777777" w:rsidR="009020DE" w:rsidRDefault="009020DE">
            <w:pPr>
              <w:spacing w:before="120" w:after="120"/>
              <w:jc w:val="both"/>
              <w:rPr>
                <w:rFonts w:ascii="Arial" w:hAnsi="Arial" w:cs="Arial"/>
                <w:b/>
                <w:color w:val="0000FF"/>
                <w:sz w:val="20"/>
                <w:szCs w:val="20"/>
              </w:rPr>
            </w:pPr>
            <w:r>
              <w:rPr>
                <w:rFonts w:ascii="Arial" w:hAnsi="Arial" w:cs="Arial"/>
                <w:b/>
                <w:color w:val="0000FF"/>
                <w:sz w:val="20"/>
                <w:szCs w:val="20"/>
              </w:rPr>
              <w:t xml:space="preserve">It is important to remember, however, that each National Association will be founded under and governed by its country’s national laws.  Those laws may impose particular requirements on national sports governing bodies, including potentially dictating the form of </w:t>
            </w:r>
            <w:proofErr w:type="spellStart"/>
            <w:r>
              <w:rPr>
                <w:rFonts w:ascii="Arial" w:hAnsi="Arial" w:cs="Arial"/>
                <w:b/>
                <w:color w:val="0000FF"/>
                <w:sz w:val="20"/>
                <w:szCs w:val="20"/>
              </w:rPr>
              <w:t>organisation</w:t>
            </w:r>
            <w:proofErr w:type="spellEnd"/>
            <w:r>
              <w:rPr>
                <w:rFonts w:ascii="Arial" w:hAnsi="Arial" w:cs="Arial"/>
                <w:b/>
                <w:color w:val="0000FF"/>
                <w:sz w:val="20"/>
                <w:szCs w:val="20"/>
              </w:rPr>
              <w:t xml:space="preserve"> the National Association must take (</w:t>
            </w:r>
            <w:r w:rsidR="00D9622F">
              <w:rPr>
                <w:rFonts w:ascii="Arial" w:hAnsi="Arial" w:cs="Arial"/>
                <w:b/>
                <w:color w:val="0000FF"/>
                <w:sz w:val="20"/>
                <w:szCs w:val="20"/>
              </w:rPr>
              <w:t>e.g.</w:t>
            </w:r>
            <w:r>
              <w:rPr>
                <w:rFonts w:ascii="Arial" w:hAnsi="Arial" w:cs="Arial"/>
                <w:b/>
                <w:color w:val="0000FF"/>
                <w:sz w:val="20"/>
                <w:szCs w:val="20"/>
              </w:rPr>
              <w:t xml:space="preserve"> a body corporate, an unincorporated association, a registered society), which will obviously have important consequences for its constitutional documents.  Furthermore, a National Association may also have to meet the requirements of other bodies, such as the National Olympic Committee and/or funding agencies.  As a result, this document can only act as a template, and it will always be necessary for the National Association to take local advice to ensure that its constitutional documents comply with all local requirements as well as all FIH requirements.    (Local requirements should not conflict with the requirements of the FIH Statutes. If they do, please contact the FIH immediately).  </w:t>
            </w:r>
          </w:p>
        </w:tc>
      </w:tr>
    </w:tbl>
    <w:p w14:paraId="7AB56F64" w14:textId="77777777" w:rsidR="009020DE" w:rsidRDefault="009020DE">
      <w:pPr>
        <w:pStyle w:val="Heading1"/>
        <w:keepNext w:val="0"/>
        <w:sectPr w:rsidR="009020DE">
          <w:headerReference w:type="default" r:id="rId12"/>
          <w:pgSz w:w="11906" w:h="16838" w:code="9"/>
          <w:pgMar w:top="1021" w:right="1021" w:bottom="1021" w:left="1021" w:header="567" w:footer="567" w:gutter="0"/>
          <w:pgNumType w:fmt="lowerRoman" w:start="1"/>
          <w:cols w:space="720"/>
          <w:noEndnote/>
          <w:docGrid w:linePitch="326"/>
        </w:sectPr>
      </w:pPr>
    </w:p>
    <w:p w14:paraId="7AB56F65" w14:textId="77777777" w:rsidR="009020DE" w:rsidRDefault="009020DE">
      <w:pPr>
        <w:suppressAutoHyphens/>
        <w:autoSpaceDE w:val="0"/>
        <w:autoSpaceDN w:val="0"/>
        <w:adjustRightInd w:val="0"/>
        <w:spacing w:line="360" w:lineRule="auto"/>
        <w:jc w:val="center"/>
        <w:textAlignment w:val="baseline"/>
        <w:rPr>
          <w:rFonts w:ascii="Arial" w:hAnsi="Arial" w:cs="Arial"/>
          <w:b/>
          <w:sz w:val="32"/>
          <w:szCs w:val="32"/>
        </w:rPr>
      </w:pPr>
      <w:bookmarkStart w:id="0" w:name="_Toc236213027"/>
    </w:p>
    <w:p w14:paraId="7AB56F66" w14:textId="77777777" w:rsidR="009020DE" w:rsidRDefault="009020DE">
      <w:pPr>
        <w:suppressAutoHyphens/>
        <w:autoSpaceDE w:val="0"/>
        <w:autoSpaceDN w:val="0"/>
        <w:adjustRightInd w:val="0"/>
        <w:spacing w:line="360" w:lineRule="auto"/>
        <w:jc w:val="center"/>
        <w:textAlignment w:val="baseline"/>
        <w:rPr>
          <w:rFonts w:ascii="Arial" w:hAnsi="Arial" w:cs="Arial"/>
          <w:b/>
          <w:sz w:val="32"/>
          <w:szCs w:val="32"/>
        </w:rPr>
      </w:pPr>
    </w:p>
    <w:p w14:paraId="7AB56F67" w14:textId="77777777" w:rsidR="009020DE" w:rsidRDefault="009020DE">
      <w:pPr>
        <w:suppressAutoHyphens/>
        <w:autoSpaceDE w:val="0"/>
        <w:autoSpaceDN w:val="0"/>
        <w:adjustRightInd w:val="0"/>
        <w:spacing w:line="360" w:lineRule="auto"/>
        <w:jc w:val="center"/>
        <w:textAlignment w:val="baseline"/>
        <w:rPr>
          <w:rFonts w:ascii="Arial" w:hAnsi="Arial" w:cs="Arial"/>
          <w:b/>
          <w:sz w:val="32"/>
          <w:szCs w:val="32"/>
        </w:rPr>
      </w:pPr>
      <w:r>
        <w:rPr>
          <w:rFonts w:ascii="Arial" w:hAnsi="Arial" w:cs="Arial"/>
          <w:b/>
          <w:sz w:val="32"/>
          <w:szCs w:val="32"/>
        </w:rPr>
        <w:t xml:space="preserve">CONSTITUTION OF </w:t>
      </w:r>
    </w:p>
    <w:p w14:paraId="7AB56F68" w14:textId="77777777" w:rsidR="009020DE" w:rsidRDefault="009020DE">
      <w:pPr>
        <w:suppressAutoHyphens/>
        <w:autoSpaceDE w:val="0"/>
        <w:autoSpaceDN w:val="0"/>
        <w:adjustRightInd w:val="0"/>
        <w:spacing w:line="360" w:lineRule="auto"/>
        <w:jc w:val="center"/>
        <w:textAlignment w:val="baseline"/>
        <w:rPr>
          <w:rFonts w:ascii="Arial" w:hAnsi="Arial" w:cs="Arial"/>
          <w:b/>
          <w:sz w:val="32"/>
          <w:szCs w:val="32"/>
        </w:rPr>
      </w:pPr>
      <w:r>
        <w:rPr>
          <w:rFonts w:ascii="Arial" w:hAnsi="Arial" w:cs="Arial"/>
          <w:b/>
          <w:sz w:val="32"/>
          <w:szCs w:val="32"/>
        </w:rPr>
        <w:t>[</w:t>
      </w:r>
      <w:r>
        <w:rPr>
          <w:rFonts w:ascii="Arial" w:hAnsi="Arial" w:cs="Arial"/>
          <w:b/>
          <w:sz w:val="32"/>
          <w:szCs w:val="32"/>
          <w:highlight w:val="yellow"/>
        </w:rPr>
        <w:t>NATIONAL ASSOCIATION</w:t>
      </w:r>
      <w:r>
        <w:rPr>
          <w:rFonts w:ascii="Arial" w:hAnsi="Arial" w:cs="Arial"/>
          <w:b/>
          <w:sz w:val="32"/>
          <w:szCs w:val="32"/>
        </w:rPr>
        <w:t xml:space="preserve">] </w:t>
      </w:r>
    </w:p>
    <w:p w14:paraId="7AB56F69" w14:textId="77777777" w:rsidR="009020DE" w:rsidRDefault="009020DE"/>
    <w:p w14:paraId="7AB56F6A" w14:textId="77777777" w:rsidR="009020DE" w:rsidRDefault="009020DE"/>
    <w:p w14:paraId="7AB56F6B" w14:textId="77777777" w:rsidR="009020DE" w:rsidRDefault="009020DE"/>
    <w:p w14:paraId="7AB56F6C" w14:textId="77777777" w:rsidR="009020DE" w:rsidRDefault="009020DE">
      <w:pPr>
        <w:jc w:val="center"/>
        <w:rPr>
          <w:rFonts w:ascii="Arial" w:hAnsi="Arial" w:cs="Arial"/>
          <w:b/>
          <w:sz w:val="36"/>
          <w:szCs w:val="36"/>
        </w:rPr>
      </w:pPr>
      <w:r>
        <w:rPr>
          <w:rFonts w:ascii="Arial" w:hAnsi="Arial" w:cs="Arial"/>
          <w:b/>
          <w:sz w:val="36"/>
          <w:szCs w:val="36"/>
        </w:rPr>
        <w:t>TABLE OF CONTENT</w:t>
      </w:r>
      <w:bookmarkEnd w:id="0"/>
      <w:r>
        <w:rPr>
          <w:rFonts w:ascii="Arial" w:hAnsi="Arial" w:cs="Arial"/>
          <w:b/>
          <w:sz w:val="36"/>
          <w:szCs w:val="36"/>
        </w:rPr>
        <w:t>S</w:t>
      </w:r>
    </w:p>
    <w:p w14:paraId="7AB56F6D" w14:textId="77777777" w:rsidR="009020DE" w:rsidRDefault="009020DE">
      <w:pPr>
        <w:jc w:val="center"/>
        <w:rPr>
          <w:b/>
          <w:sz w:val="28"/>
          <w:szCs w:val="28"/>
          <w:lang w:val="en-GB"/>
        </w:rPr>
      </w:pPr>
    </w:p>
    <w:p w14:paraId="7AB56F6E" w14:textId="77777777" w:rsidR="009020DE" w:rsidRDefault="009020DE">
      <w:pPr>
        <w:jc w:val="center"/>
        <w:rPr>
          <w:b/>
          <w:sz w:val="28"/>
          <w:szCs w:val="28"/>
          <w:lang w:val="en-GB"/>
        </w:rPr>
      </w:pPr>
    </w:p>
    <w:p w14:paraId="7AB56F6F" w14:textId="77777777" w:rsidR="009020DE" w:rsidRDefault="009020DE">
      <w:pPr>
        <w:jc w:val="center"/>
        <w:rPr>
          <w:b/>
          <w:sz w:val="28"/>
          <w:szCs w:val="28"/>
          <w:lang w:val="en-GB"/>
        </w:rPr>
      </w:pPr>
    </w:p>
    <w:p w14:paraId="7AB56F70" w14:textId="77777777" w:rsidR="005E29FD" w:rsidRDefault="009020DE">
      <w:pPr>
        <w:pStyle w:val="TOC1"/>
        <w:rPr>
          <w:rFonts w:asciiTheme="minorHAnsi" w:eastAsiaTheme="minorEastAsia" w:hAnsiTheme="minorHAnsi" w:cstheme="minorBidi"/>
          <w:b w:val="0"/>
          <w:bCs w:val="0"/>
          <w:caps w:val="0"/>
          <w:noProof/>
          <w:szCs w:val="22"/>
        </w:rPr>
      </w:pPr>
      <w:r>
        <w:rPr>
          <w:rFonts w:cs="Arial"/>
        </w:rPr>
        <w:fldChar w:fldCharType="begin"/>
      </w:r>
      <w:r>
        <w:rPr>
          <w:rFonts w:cs="Arial"/>
        </w:rPr>
        <w:instrText xml:space="preserve"> TOC \o "1-1" \h \z \u </w:instrText>
      </w:r>
      <w:r>
        <w:rPr>
          <w:rFonts w:cs="Arial"/>
        </w:rPr>
        <w:fldChar w:fldCharType="separate"/>
      </w:r>
      <w:hyperlink w:anchor="_Toc480460274" w:history="1">
        <w:r w:rsidR="005E29FD" w:rsidRPr="00913D40">
          <w:rPr>
            <w:rStyle w:val="Hyperlink"/>
            <w:noProof/>
          </w:rPr>
          <w:t>ARTICLE 1</w:t>
        </w:r>
        <w:r w:rsidR="005E29FD">
          <w:rPr>
            <w:rFonts w:asciiTheme="minorHAnsi" w:eastAsiaTheme="minorEastAsia" w:hAnsiTheme="minorHAnsi" w:cstheme="minorBidi"/>
            <w:b w:val="0"/>
            <w:bCs w:val="0"/>
            <w:caps w:val="0"/>
            <w:noProof/>
            <w:szCs w:val="22"/>
          </w:rPr>
          <w:tab/>
        </w:r>
        <w:r w:rsidR="005E29FD" w:rsidRPr="00913D40">
          <w:rPr>
            <w:rStyle w:val="Hyperlink"/>
            <w:noProof/>
          </w:rPr>
          <w:t>–   NAME AND PURPOSE</w:t>
        </w:r>
        <w:r w:rsidR="005E29FD">
          <w:rPr>
            <w:noProof/>
            <w:webHidden/>
          </w:rPr>
          <w:tab/>
        </w:r>
        <w:r w:rsidR="005E29FD">
          <w:rPr>
            <w:noProof/>
            <w:webHidden/>
          </w:rPr>
          <w:fldChar w:fldCharType="begin"/>
        </w:r>
        <w:r w:rsidR="005E29FD">
          <w:rPr>
            <w:noProof/>
            <w:webHidden/>
          </w:rPr>
          <w:instrText xml:space="preserve"> PAGEREF _Toc480460274 \h </w:instrText>
        </w:r>
        <w:r w:rsidR="005E29FD">
          <w:rPr>
            <w:noProof/>
            <w:webHidden/>
          </w:rPr>
        </w:r>
        <w:r w:rsidR="005E29FD">
          <w:rPr>
            <w:noProof/>
            <w:webHidden/>
          </w:rPr>
          <w:fldChar w:fldCharType="separate"/>
        </w:r>
        <w:r w:rsidR="00BE212A">
          <w:rPr>
            <w:noProof/>
            <w:webHidden/>
          </w:rPr>
          <w:t>1</w:t>
        </w:r>
        <w:r w:rsidR="005E29FD">
          <w:rPr>
            <w:noProof/>
            <w:webHidden/>
          </w:rPr>
          <w:fldChar w:fldCharType="end"/>
        </w:r>
      </w:hyperlink>
    </w:p>
    <w:p w14:paraId="7AB56F71" w14:textId="77777777" w:rsidR="005E29FD" w:rsidRDefault="00593904">
      <w:pPr>
        <w:pStyle w:val="TOC1"/>
        <w:rPr>
          <w:rFonts w:asciiTheme="minorHAnsi" w:eastAsiaTheme="minorEastAsia" w:hAnsiTheme="minorHAnsi" w:cstheme="minorBidi"/>
          <w:b w:val="0"/>
          <w:bCs w:val="0"/>
          <w:caps w:val="0"/>
          <w:noProof/>
          <w:szCs w:val="22"/>
        </w:rPr>
      </w:pPr>
      <w:hyperlink w:anchor="_Toc480460275" w:history="1">
        <w:r w:rsidR="005E29FD" w:rsidRPr="00913D40">
          <w:rPr>
            <w:rStyle w:val="Hyperlink"/>
            <w:noProof/>
          </w:rPr>
          <w:t>ARTICLE 2</w:t>
        </w:r>
        <w:r w:rsidR="005E29FD">
          <w:rPr>
            <w:rFonts w:asciiTheme="minorHAnsi" w:eastAsiaTheme="minorEastAsia" w:hAnsiTheme="minorHAnsi" w:cstheme="minorBidi"/>
            <w:b w:val="0"/>
            <w:bCs w:val="0"/>
            <w:caps w:val="0"/>
            <w:noProof/>
            <w:szCs w:val="22"/>
          </w:rPr>
          <w:tab/>
        </w:r>
        <w:r w:rsidR="005E29FD" w:rsidRPr="00913D40">
          <w:rPr>
            <w:rStyle w:val="Hyperlink"/>
            <w:noProof/>
          </w:rPr>
          <w:t>–   AUTHORITY AND POWERS</w:t>
        </w:r>
        <w:r w:rsidR="005E29FD">
          <w:rPr>
            <w:noProof/>
            <w:webHidden/>
          </w:rPr>
          <w:tab/>
        </w:r>
        <w:r w:rsidR="005E29FD">
          <w:rPr>
            <w:noProof/>
            <w:webHidden/>
          </w:rPr>
          <w:fldChar w:fldCharType="begin"/>
        </w:r>
        <w:r w:rsidR="005E29FD">
          <w:rPr>
            <w:noProof/>
            <w:webHidden/>
          </w:rPr>
          <w:instrText xml:space="preserve"> PAGEREF _Toc480460275 \h </w:instrText>
        </w:r>
        <w:r w:rsidR="005E29FD">
          <w:rPr>
            <w:noProof/>
            <w:webHidden/>
          </w:rPr>
        </w:r>
        <w:r w:rsidR="005E29FD">
          <w:rPr>
            <w:noProof/>
            <w:webHidden/>
          </w:rPr>
          <w:fldChar w:fldCharType="separate"/>
        </w:r>
        <w:r w:rsidR="00BE212A">
          <w:rPr>
            <w:noProof/>
            <w:webHidden/>
          </w:rPr>
          <w:t>1</w:t>
        </w:r>
        <w:r w:rsidR="005E29FD">
          <w:rPr>
            <w:noProof/>
            <w:webHidden/>
          </w:rPr>
          <w:fldChar w:fldCharType="end"/>
        </w:r>
      </w:hyperlink>
    </w:p>
    <w:p w14:paraId="7AB56F72" w14:textId="77777777" w:rsidR="005E29FD" w:rsidRDefault="00593904">
      <w:pPr>
        <w:pStyle w:val="TOC1"/>
        <w:rPr>
          <w:rFonts w:asciiTheme="minorHAnsi" w:eastAsiaTheme="minorEastAsia" w:hAnsiTheme="minorHAnsi" w:cstheme="minorBidi"/>
          <w:b w:val="0"/>
          <w:bCs w:val="0"/>
          <w:caps w:val="0"/>
          <w:noProof/>
          <w:szCs w:val="22"/>
        </w:rPr>
      </w:pPr>
      <w:hyperlink w:anchor="_Toc480460276" w:history="1">
        <w:r w:rsidR="005E29FD" w:rsidRPr="00913D40">
          <w:rPr>
            <w:rStyle w:val="Hyperlink"/>
            <w:noProof/>
          </w:rPr>
          <w:t>ARTICLE 3</w:t>
        </w:r>
        <w:r w:rsidR="005E29FD">
          <w:rPr>
            <w:rFonts w:asciiTheme="minorHAnsi" w:eastAsiaTheme="minorEastAsia" w:hAnsiTheme="minorHAnsi" w:cstheme="minorBidi"/>
            <w:b w:val="0"/>
            <w:bCs w:val="0"/>
            <w:caps w:val="0"/>
            <w:noProof/>
            <w:szCs w:val="22"/>
          </w:rPr>
          <w:tab/>
        </w:r>
        <w:r w:rsidR="005E29FD" w:rsidRPr="00913D40">
          <w:rPr>
            <w:rStyle w:val="Hyperlink"/>
            <w:noProof/>
          </w:rPr>
          <w:t>–   MEMBERS</w:t>
        </w:r>
        <w:r w:rsidR="005E29FD">
          <w:rPr>
            <w:noProof/>
            <w:webHidden/>
          </w:rPr>
          <w:tab/>
        </w:r>
        <w:r w:rsidR="005E29FD">
          <w:rPr>
            <w:noProof/>
            <w:webHidden/>
          </w:rPr>
          <w:fldChar w:fldCharType="begin"/>
        </w:r>
        <w:r w:rsidR="005E29FD">
          <w:rPr>
            <w:noProof/>
            <w:webHidden/>
          </w:rPr>
          <w:instrText xml:space="preserve"> PAGEREF _Toc480460276 \h </w:instrText>
        </w:r>
        <w:r w:rsidR="005E29FD">
          <w:rPr>
            <w:noProof/>
            <w:webHidden/>
          </w:rPr>
        </w:r>
        <w:r w:rsidR="005E29FD">
          <w:rPr>
            <w:noProof/>
            <w:webHidden/>
          </w:rPr>
          <w:fldChar w:fldCharType="separate"/>
        </w:r>
        <w:r w:rsidR="00BE212A">
          <w:rPr>
            <w:noProof/>
            <w:webHidden/>
          </w:rPr>
          <w:t>3</w:t>
        </w:r>
        <w:r w:rsidR="005E29FD">
          <w:rPr>
            <w:noProof/>
            <w:webHidden/>
          </w:rPr>
          <w:fldChar w:fldCharType="end"/>
        </w:r>
      </w:hyperlink>
    </w:p>
    <w:p w14:paraId="7AB56F73" w14:textId="77777777" w:rsidR="005E29FD" w:rsidRDefault="00593904">
      <w:pPr>
        <w:pStyle w:val="TOC1"/>
        <w:rPr>
          <w:rFonts w:asciiTheme="minorHAnsi" w:eastAsiaTheme="minorEastAsia" w:hAnsiTheme="minorHAnsi" w:cstheme="minorBidi"/>
          <w:b w:val="0"/>
          <w:bCs w:val="0"/>
          <w:caps w:val="0"/>
          <w:noProof/>
          <w:szCs w:val="22"/>
        </w:rPr>
      </w:pPr>
      <w:hyperlink w:anchor="_Toc480460277" w:history="1">
        <w:r w:rsidR="005E29FD" w:rsidRPr="00913D40">
          <w:rPr>
            <w:rStyle w:val="Hyperlink"/>
            <w:noProof/>
          </w:rPr>
          <w:t>ARTICLE 4</w:t>
        </w:r>
        <w:r w:rsidR="005E29FD">
          <w:rPr>
            <w:rFonts w:asciiTheme="minorHAnsi" w:eastAsiaTheme="minorEastAsia" w:hAnsiTheme="minorHAnsi" w:cstheme="minorBidi"/>
            <w:b w:val="0"/>
            <w:bCs w:val="0"/>
            <w:caps w:val="0"/>
            <w:noProof/>
            <w:szCs w:val="22"/>
          </w:rPr>
          <w:tab/>
        </w:r>
        <w:r w:rsidR="005E29FD" w:rsidRPr="00913D40">
          <w:rPr>
            <w:rStyle w:val="Hyperlink"/>
            <w:noProof/>
          </w:rPr>
          <w:t>–   GENERAL ASSEMBLY</w:t>
        </w:r>
        <w:r w:rsidR="005E29FD">
          <w:rPr>
            <w:noProof/>
            <w:webHidden/>
          </w:rPr>
          <w:tab/>
        </w:r>
        <w:r w:rsidR="005E29FD">
          <w:rPr>
            <w:noProof/>
            <w:webHidden/>
          </w:rPr>
          <w:fldChar w:fldCharType="begin"/>
        </w:r>
        <w:r w:rsidR="005E29FD">
          <w:rPr>
            <w:noProof/>
            <w:webHidden/>
          </w:rPr>
          <w:instrText xml:space="preserve"> PAGEREF _Toc480460277 \h </w:instrText>
        </w:r>
        <w:r w:rsidR="005E29FD">
          <w:rPr>
            <w:noProof/>
            <w:webHidden/>
          </w:rPr>
        </w:r>
        <w:r w:rsidR="005E29FD">
          <w:rPr>
            <w:noProof/>
            <w:webHidden/>
          </w:rPr>
          <w:fldChar w:fldCharType="separate"/>
        </w:r>
        <w:r w:rsidR="00BE212A">
          <w:rPr>
            <w:noProof/>
            <w:webHidden/>
          </w:rPr>
          <w:t>6</w:t>
        </w:r>
        <w:r w:rsidR="005E29FD">
          <w:rPr>
            <w:noProof/>
            <w:webHidden/>
          </w:rPr>
          <w:fldChar w:fldCharType="end"/>
        </w:r>
      </w:hyperlink>
    </w:p>
    <w:p w14:paraId="7AB56F74" w14:textId="77777777" w:rsidR="005E29FD" w:rsidRDefault="00593904">
      <w:pPr>
        <w:pStyle w:val="TOC1"/>
        <w:rPr>
          <w:rFonts w:asciiTheme="minorHAnsi" w:eastAsiaTheme="minorEastAsia" w:hAnsiTheme="minorHAnsi" w:cstheme="minorBidi"/>
          <w:b w:val="0"/>
          <w:bCs w:val="0"/>
          <w:caps w:val="0"/>
          <w:noProof/>
          <w:szCs w:val="22"/>
        </w:rPr>
      </w:pPr>
      <w:hyperlink w:anchor="_Toc480460278" w:history="1">
        <w:r w:rsidR="005E29FD" w:rsidRPr="00913D40">
          <w:rPr>
            <w:rStyle w:val="Hyperlink"/>
            <w:noProof/>
          </w:rPr>
          <w:t>ARTICLE 5</w:t>
        </w:r>
        <w:r w:rsidR="005E29FD">
          <w:rPr>
            <w:rFonts w:asciiTheme="minorHAnsi" w:eastAsiaTheme="minorEastAsia" w:hAnsiTheme="minorHAnsi" w:cstheme="minorBidi"/>
            <w:b w:val="0"/>
            <w:bCs w:val="0"/>
            <w:caps w:val="0"/>
            <w:noProof/>
            <w:szCs w:val="22"/>
          </w:rPr>
          <w:tab/>
        </w:r>
        <w:r w:rsidR="00997051">
          <w:rPr>
            <w:rStyle w:val="Hyperlink"/>
            <w:noProof/>
          </w:rPr>
          <w:t>–   THE EXECUTIVE COMMITTEE</w:t>
        </w:r>
        <w:r w:rsidR="005E29FD">
          <w:rPr>
            <w:noProof/>
            <w:webHidden/>
          </w:rPr>
          <w:tab/>
        </w:r>
        <w:r w:rsidR="005E29FD">
          <w:rPr>
            <w:noProof/>
            <w:webHidden/>
          </w:rPr>
          <w:fldChar w:fldCharType="begin"/>
        </w:r>
        <w:r w:rsidR="005E29FD">
          <w:rPr>
            <w:noProof/>
            <w:webHidden/>
          </w:rPr>
          <w:instrText xml:space="preserve"> PAGEREF _Toc480460278 \h </w:instrText>
        </w:r>
        <w:r w:rsidR="005E29FD">
          <w:rPr>
            <w:noProof/>
            <w:webHidden/>
          </w:rPr>
        </w:r>
        <w:r w:rsidR="005E29FD">
          <w:rPr>
            <w:noProof/>
            <w:webHidden/>
          </w:rPr>
          <w:fldChar w:fldCharType="separate"/>
        </w:r>
        <w:r w:rsidR="00BE212A">
          <w:rPr>
            <w:noProof/>
            <w:webHidden/>
          </w:rPr>
          <w:t>7</w:t>
        </w:r>
        <w:r w:rsidR="005E29FD">
          <w:rPr>
            <w:noProof/>
            <w:webHidden/>
          </w:rPr>
          <w:fldChar w:fldCharType="end"/>
        </w:r>
      </w:hyperlink>
    </w:p>
    <w:p w14:paraId="7AB56F75" w14:textId="77777777" w:rsidR="005E29FD" w:rsidRDefault="00593904">
      <w:pPr>
        <w:pStyle w:val="TOC1"/>
        <w:rPr>
          <w:rFonts w:asciiTheme="minorHAnsi" w:eastAsiaTheme="minorEastAsia" w:hAnsiTheme="minorHAnsi" w:cstheme="minorBidi"/>
          <w:b w:val="0"/>
          <w:bCs w:val="0"/>
          <w:caps w:val="0"/>
          <w:noProof/>
          <w:szCs w:val="22"/>
        </w:rPr>
      </w:pPr>
      <w:hyperlink w:anchor="_Toc480460279" w:history="1">
        <w:r w:rsidR="005E29FD" w:rsidRPr="00913D40">
          <w:rPr>
            <w:rStyle w:val="Hyperlink"/>
            <w:noProof/>
          </w:rPr>
          <w:t>ARTICLE 6</w:t>
        </w:r>
        <w:r w:rsidR="005E29FD">
          <w:rPr>
            <w:rFonts w:asciiTheme="minorHAnsi" w:eastAsiaTheme="minorEastAsia" w:hAnsiTheme="minorHAnsi" w:cstheme="minorBidi"/>
            <w:b w:val="0"/>
            <w:bCs w:val="0"/>
            <w:caps w:val="0"/>
            <w:noProof/>
            <w:szCs w:val="22"/>
          </w:rPr>
          <w:tab/>
        </w:r>
        <w:r w:rsidR="005E29FD" w:rsidRPr="00913D40">
          <w:rPr>
            <w:rStyle w:val="Hyperlink"/>
            <w:noProof/>
          </w:rPr>
          <w:t>–   THE PRESIDENT AND THE CHIEF EXECUTIVE OFFICER</w:t>
        </w:r>
        <w:r w:rsidR="005E29FD">
          <w:rPr>
            <w:noProof/>
            <w:webHidden/>
          </w:rPr>
          <w:tab/>
        </w:r>
        <w:r w:rsidR="005E29FD">
          <w:rPr>
            <w:noProof/>
            <w:webHidden/>
          </w:rPr>
          <w:fldChar w:fldCharType="begin"/>
        </w:r>
        <w:r w:rsidR="005E29FD">
          <w:rPr>
            <w:noProof/>
            <w:webHidden/>
          </w:rPr>
          <w:instrText xml:space="preserve"> PAGEREF _Toc480460279 \h </w:instrText>
        </w:r>
        <w:r w:rsidR="005E29FD">
          <w:rPr>
            <w:noProof/>
            <w:webHidden/>
          </w:rPr>
        </w:r>
        <w:r w:rsidR="005E29FD">
          <w:rPr>
            <w:noProof/>
            <w:webHidden/>
          </w:rPr>
          <w:fldChar w:fldCharType="separate"/>
        </w:r>
        <w:r w:rsidR="00BE212A">
          <w:rPr>
            <w:noProof/>
            <w:webHidden/>
          </w:rPr>
          <w:t>10</w:t>
        </w:r>
        <w:r w:rsidR="005E29FD">
          <w:rPr>
            <w:noProof/>
            <w:webHidden/>
          </w:rPr>
          <w:fldChar w:fldCharType="end"/>
        </w:r>
      </w:hyperlink>
    </w:p>
    <w:p w14:paraId="7AB56F76" w14:textId="77777777" w:rsidR="005E29FD" w:rsidRDefault="00593904">
      <w:pPr>
        <w:pStyle w:val="TOC1"/>
        <w:rPr>
          <w:rFonts w:asciiTheme="minorHAnsi" w:eastAsiaTheme="minorEastAsia" w:hAnsiTheme="minorHAnsi" w:cstheme="minorBidi"/>
          <w:b w:val="0"/>
          <w:bCs w:val="0"/>
          <w:caps w:val="0"/>
          <w:noProof/>
          <w:szCs w:val="22"/>
        </w:rPr>
      </w:pPr>
      <w:hyperlink w:anchor="_Toc480460280" w:history="1">
        <w:r w:rsidR="005E29FD" w:rsidRPr="00913D40">
          <w:rPr>
            <w:rStyle w:val="Hyperlink"/>
            <w:noProof/>
          </w:rPr>
          <w:t>ARTICLE 7</w:t>
        </w:r>
        <w:r w:rsidR="005E29FD">
          <w:rPr>
            <w:rFonts w:asciiTheme="minorHAnsi" w:eastAsiaTheme="minorEastAsia" w:hAnsiTheme="minorHAnsi" w:cstheme="minorBidi"/>
            <w:b w:val="0"/>
            <w:bCs w:val="0"/>
            <w:caps w:val="0"/>
            <w:noProof/>
            <w:szCs w:val="22"/>
          </w:rPr>
          <w:tab/>
        </w:r>
        <w:r w:rsidR="005E29FD" w:rsidRPr="00913D40">
          <w:rPr>
            <w:rStyle w:val="Hyperlink"/>
            <w:noProof/>
          </w:rPr>
          <w:t>–   COMMITTEES</w:t>
        </w:r>
        <w:r w:rsidR="005E29FD">
          <w:rPr>
            <w:noProof/>
            <w:webHidden/>
          </w:rPr>
          <w:tab/>
        </w:r>
        <w:r w:rsidR="005E29FD">
          <w:rPr>
            <w:noProof/>
            <w:webHidden/>
          </w:rPr>
          <w:fldChar w:fldCharType="begin"/>
        </w:r>
        <w:r w:rsidR="005E29FD">
          <w:rPr>
            <w:noProof/>
            <w:webHidden/>
          </w:rPr>
          <w:instrText xml:space="preserve"> PAGEREF _Toc480460280 \h </w:instrText>
        </w:r>
        <w:r w:rsidR="005E29FD">
          <w:rPr>
            <w:noProof/>
            <w:webHidden/>
          </w:rPr>
        </w:r>
        <w:r w:rsidR="005E29FD">
          <w:rPr>
            <w:noProof/>
            <w:webHidden/>
          </w:rPr>
          <w:fldChar w:fldCharType="separate"/>
        </w:r>
        <w:r w:rsidR="00BE212A">
          <w:rPr>
            <w:noProof/>
            <w:webHidden/>
          </w:rPr>
          <w:t>11</w:t>
        </w:r>
        <w:r w:rsidR="005E29FD">
          <w:rPr>
            <w:noProof/>
            <w:webHidden/>
          </w:rPr>
          <w:fldChar w:fldCharType="end"/>
        </w:r>
      </w:hyperlink>
    </w:p>
    <w:p w14:paraId="7AB56F77" w14:textId="77777777" w:rsidR="005E29FD" w:rsidRDefault="00593904">
      <w:pPr>
        <w:pStyle w:val="TOC1"/>
        <w:rPr>
          <w:rFonts w:asciiTheme="minorHAnsi" w:eastAsiaTheme="minorEastAsia" w:hAnsiTheme="minorHAnsi" w:cstheme="minorBidi"/>
          <w:b w:val="0"/>
          <w:bCs w:val="0"/>
          <w:caps w:val="0"/>
          <w:noProof/>
          <w:szCs w:val="22"/>
        </w:rPr>
      </w:pPr>
      <w:hyperlink w:anchor="_Toc480460281" w:history="1">
        <w:r w:rsidR="005E29FD" w:rsidRPr="00913D40">
          <w:rPr>
            <w:rStyle w:val="Hyperlink"/>
            <w:noProof/>
          </w:rPr>
          <w:t>ARTICLE 8</w:t>
        </w:r>
        <w:r w:rsidR="005E29FD">
          <w:rPr>
            <w:rFonts w:asciiTheme="minorHAnsi" w:eastAsiaTheme="minorEastAsia" w:hAnsiTheme="minorHAnsi" w:cstheme="minorBidi"/>
            <w:b w:val="0"/>
            <w:bCs w:val="0"/>
            <w:caps w:val="0"/>
            <w:noProof/>
            <w:szCs w:val="22"/>
          </w:rPr>
          <w:tab/>
        </w:r>
        <w:r w:rsidR="005E29FD" w:rsidRPr="00913D40">
          <w:rPr>
            <w:rStyle w:val="Hyperlink"/>
            <w:noProof/>
          </w:rPr>
          <w:t>–   DISPUTE RESOLUTION</w:t>
        </w:r>
        <w:r w:rsidR="005E29FD">
          <w:rPr>
            <w:noProof/>
            <w:webHidden/>
          </w:rPr>
          <w:tab/>
        </w:r>
        <w:r w:rsidR="005E29FD">
          <w:rPr>
            <w:noProof/>
            <w:webHidden/>
          </w:rPr>
          <w:fldChar w:fldCharType="begin"/>
        </w:r>
        <w:r w:rsidR="005E29FD">
          <w:rPr>
            <w:noProof/>
            <w:webHidden/>
          </w:rPr>
          <w:instrText xml:space="preserve"> PAGEREF _Toc480460281 \h </w:instrText>
        </w:r>
        <w:r w:rsidR="005E29FD">
          <w:rPr>
            <w:noProof/>
            <w:webHidden/>
          </w:rPr>
        </w:r>
        <w:r w:rsidR="005E29FD">
          <w:rPr>
            <w:noProof/>
            <w:webHidden/>
          </w:rPr>
          <w:fldChar w:fldCharType="separate"/>
        </w:r>
        <w:r w:rsidR="00BE212A">
          <w:rPr>
            <w:noProof/>
            <w:webHidden/>
          </w:rPr>
          <w:t>12</w:t>
        </w:r>
        <w:r w:rsidR="005E29FD">
          <w:rPr>
            <w:noProof/>
            <w:webHidden/>
          </w:rPr>
          <w:fldChar w:fldCharType="end"/>
        </w:r>
      </w:hyperlink>
    </w:p>
    <w:p w14:paraId="7AB56F78" w14:textId="77777777" w:rsidR="005E29FD" w:rsidRDefault="00593904">
      <w:pPr>
        <w:pStyle w:val="TOC1"/>
        <w:rPr>
          <w:rFonts w:asciiTheme="minorHAnsi" w:eastAsiaTheme="minorEastAsia" w:hAnsiTheme="minorHAnsi" w:cstheme="minorBidi"/>
          <w:b w:val="0"/>
          <w:bCs w:val="0"/>
          <w:caps w:val="0"/>
          <w:noProof/>
          <w:szCs w:val="22"/>
        </w:rPr>
      </w:pPr>
      <w:hyperlink w:anchor="_Toc480460282" w:history="1">
        <w:r w:rsidR="005E29FD" w:rsidRPr="00913D40">
          <w:rPr>
            <w:rStyle w:val="Hyperlink"/>
            <w:noProof/>
          </w:rPr>
          <w:t>ARTICLE 9</w:t>
        </w:r>
        <w:r w:rsidR="005E29FD">
          <w:rPr>
            <w:rFonts w:asciiTheme="minorHAnsi" w:eastAsiaTheme="minorEastAsia" w:hAnsiTheme="minorHAnsi" w:cstheme="minorBidi"/>
            <w:b w:val="0"/>
            <w:bCs w:val="0"/>
            <w:caps w:val="0"/>
            <w:noProof/>
            <w:szCs w:val="22"/>
          </w:rPr>
          <w:tab/>
        </w:r>
        <w:r w:rsidR="005E29FD" w:rsidRPr="00913D40">
          <w:rPr>
            <w:rStyle w:val="Hyperlink"/>
            <w:noProof/>
          </w:rPr>
          <w:t>–   DISSOLUTION</w:t>
        </w:r>
        <w:r w:rsidR="005E29FD">
          <w:rPr>
            <w:noProof/>
            <w:webHidden/>
          </w:rPr>
          <w:tab/>
        </w:r>
        <w:r w:rsidR="005E29FD">
          <w:rPr>
            <w:noProof/>
            <w:webHidden/>
          </w:rPr>
          <w:fldChar w:fldCharType="begin"/>
        </w:r>
        <w:r w:rsidR="005E29FD">
          <w:rPr>
            <w:noProof/>
            <w:webHidden/>
          </w:rPr>
          <w:instrText xml:space="preserve"> PAGEREF _Toc480460282 \h </w:instrText>
        </w:r>
        <w:r w:rsidR="005E29FD">
          <w:rPr>
            <w:noProof/>
            <w:webHidden/>
          </w:rPr>
        </w:r>
        <w:r w:rsidR="005E29FD">
          <w:rPr>
            <w:noProof/>
            <w:webHidden/>
          </w:rPr>
          <w:fldChar w:fldCharType="separate"/>
        </w:r>
        <w:r w:rsidR="00BE212A">
          <w:rPr>
            <w:noProof/>
            <w:webHidden/>
          </w:rPr>
          <w:t>13</w:t>
        </w:r>
        <w:r w:rsidR="005E29FD">
          <w:rPr>
            <w:noProof/>
            <w:webHidden/>
          </w:rPr>
          <w:fldChar w:fldCharType="end"/>
        </w:r>
      </w:hyperlink>
    </w:p>
    <w:p w14:paraId="7AB56F79" w14:textId="77777777" w:rsidR="005E29FD" w:rsidRDefault="00593904">
      <w:pPr>
        <w:pStyle w:val="TOC1"/>
        <w:rPr>
          <w:rFonts w:asciiTheme="minorHAnsi" w:eastAsiaTheme="minorEastAsia" w:hAnsiTheme="minorHAnsi" w:cstheme="minorBidi"/>
          <w:b w:val="0"/>
          <w:bCs w:val="0"/>
          <w:caps w:val="0"/>
          <w:noProof/>
          <w:szCs w:val="22"/>
        </w:rPr>
      </w:pPr>
      <w:hyperlink w:anchor="_Toc480460283" w:history="1">
        <w:r w:rsidR="005E29FD" w:rsidRPr="00913D40">
          <w:rPr>
            <w:rStyle w:val="Hyperlink"/>
            <w:noProof/>
          </w:rPr>
          <w:t>APPENDIX – DEFINITIONS AND INTERPRETATION</w:t>
        </w:r>
        <w:r w:rsidR="005E29FD">
          <w:rPr>
            <w:noProof/>
            <w:webHidden/>
          </w:rPr>
          <w:tab/>
        </w:r>
        <w:r w:rsidR="005E29FD">
          <w:rPr>
            <w:noProof/>
            <w:webHidden/>
          </w:rPr>
          <w:fldChar w:fldCharType="begin"/>
        </w:r>
        <w:r w:rsidR="005E29FD">
          <w:rPr>
            <w:noProof/>
            <w:webHidden/>
          </w:rPr>
          <w:instrText xml:space="preserve"> PAGEREF _Toc480460283 \h </w:instrText>
        </w:r>
        <w:r w:rsidR="005E29FD">
          <w:rPr>
            <w:noProof/>
            <w:webHidden/>
          </w:rPr>
        </w:r>
        <w:r w:rsidR="005E29FD">
          <w:rPr>
            <w:noProof/>
            <w:webHidden/>
          </w:rPr>
          <w:fldChar w:fldCharType="separate"/>
        </w:r>
        <w:r w:rsidR="00BE212A">
          <w:rPr>
            <w:noProof/>
            <w:webHidden/>
          </w:rPr>
          <w:t>1</w:t>
        </w:r>
        <w:r w:rsidR="005E29FD">
          <w:rPr>
            <w:noProof/>
            <w:webHidden/>
          </w:rPr>
          <w:fldChar w:fldCharType="end"/>
        </w:r>
      </w:hyperlink>
    </w:p>
    <w:p w14:paraId="7AB56F7A" w14:textId="77777777" w:rsidR="009020DE" w:rsidRDefault="009020DE">
      <w:pPr>
        <w:tabs>
          <w:tab w:val="left" w:pos="1560"/>
        </w:tabs>
        <w:spacing w:before="120" w:after="120"/>
      </w:pPr>
      <w:r>
        <w:rPr>
          <w:rFonts w:ascii="Arial" w:hAnsi="Arial" w:cs="Arial"/>
          <w:b/>
        </w:rPr>
        <w:fldChar w:fldCharType="end"/>
      </w:r>
    </w:p>
    <w:p w14:paraId="7AB56F7B" w14:textId="77777777" w:rsidR="009020DE" w:rsidRDefault="009020DE"/>
    <w:p w14:paraId="7AB56F7C" w14:textId="77777777" w:rsidR="009020DE" w:rsidRDefault="009020DE"/>
    <w:p w14:paraId="7AB56F7D" w14:textId="77777777" w:rsidR="009020DE" w:rsidRDefault="009020DE">
      <w:pPr>
        <w:rPr>
          <w:lang w:val="en-GB"/>
        </w:rPr>
      </w:pPr>
    </w:p>
    <w:p w14:paraId="7AB56F7E" w14:textId="77777777" w:rsidR="009020DE" w:rsidRDefault="009020DE">
      <w:pPr>
        <w:rPr>
          <w:lang w:val="en-GB"/>
        </w:rPr>
      </w:pPr>
    </w:p>
    <w:p w14:paraId="7AB56F7F" w14:textId="77777777" w:rsidR="009020DE" w:rsidRDefault="009020DE">
      <w:pPr>
        <w:rPr>
          <w:lang w:val="en-GB"/>
        </w:rPr>
      </w:pPr>
    </w:p>
    <w:p w14:paraId="7AB56F80" w14:textId="77777777" w:rsidR="009020DE" w:rsidRDefault="009020DE">
      <w:pPr>
        <w:pStyle w:val="Heading1"/>
        <w:keepNext w:val="0"/>
        <w:tabs>
          <w:tab w:val="clear" w:pos="0"/>
        </w:tabs>
        <w:rPr>
          <w:lang w:val="en-US"/>
        </w:rPr>
        <w:sectPr w:rsidR="009020DE">
          <w:headerReference w:type="even" r:id="rId13"/>
          <w:headerReference w:type="default" r:id="rId14"/>
          <w:footerReference w:type="default" r:id="rId15"/>
          <w:headerReference w:type="first" r:id="rId16"/>
          <w:pgSz w:w="11906" w:h="16838" w:code="9"/>
          <w:pgMar w:top="1021" w:right="1021" w:bottom="1021" w:left="1021" w:header="567" w:footer="567" w:gutter="0"/>
          <w:pgNumType w:start="1"/>
          <w:cols w:space="720"/>
          <w:noEndnote/>
          <w:docGrid w:linePitch="326"/>
        </w:sectPr>
      </w:pPr>
    </w:p>
    <w:p w14:paraId="7AB56F81" w14:textId="77777777" w:rsidR="009020DE" w:rsidRDefault="009020DE">
      <w:pPr>
        <w:pStyle w:val="Heading1"/>
        <w:keepNext w:val="0"/>
        <w:tabs>
          <w:tab w:val="clear" w:pos="0"/>
        </w:tabs>
      </w:pPr>
      <w:bookmarkStart w:id="1" w:name="_Toc480460274"/>
      <w:r>
        <w:rPr>
          <w:lang w:val="en-US"/>
        </w:rPr>
        <w:lastRenderedPageBreak/>
        <w:t>–</w:t>
      </w:r>
      <w:r>
        <w:t xml:space="preserve">   NAME AND PURPOSE</w:t>
      </w:r>
      <w:bookmarkEnd w:id="1"/>
    </w:p>
    <w:p w14:paraId="7AB56F82" w14:textId="77777777" w:rsidR="009020DE" w:rsidRDefault="009020DE">
      <w:pPr>
        <w:pStyle w:val="Heading2"/>
      </w:pPr>
      <w:r>
        <w:t>[</w:t>
      </w:r>
      <w:r>
        <w:rPr>
          <w:highlight w:val="yellow"/>
        </w:rPr>
        <w:t>NATIONAL ASSOCIATION</w:t>
      </w:r>
      <w:r>
        <w:t xml:space="preserve">] is a </w:t>
      </w:r>
      <w:r>
        <w:rPr>
          <w:highlight w:val="yellow"/>
        </w:rPr>
        <w:t>[company limited by guarantee/registered society</w:t>
      </w:r>
      <w:r w:rsidR="003452C6">
        <w:rPr>
          <w:highlight w:val="yellow"/>
        </w:rPr>
        <w:t>/</w:t>
      </w:r>
      <w:r w:rsidR="003452C6">
        <w:rPr>
          <w:i/>
          <w:highlight w:val="yellow"/>
        </w:rPr>
        <w:t xml:space="preserve"> [</w:t>
      </w:r>
      <w:r>
        <w:rPr>
          <w:i/>
          <w:highlight w:val="yellow"/>
        </w:rPr>
        <w:t>insert other form of organisation]</w:t>
      </w:r>
      <w:r>
        <w:rPr>
          <w:highlight w:val="yellow"/>
        </w:rPr>
        <w:t>]</w:t>
      </w:r>
      <w:r>
        <w:t xml:space="preserve">, </w:t>
      </w:r>
      <w:r>
        <w:rPr>
          <w:highlight w:val="yellow"/>
        </w:rPr>
        <w:t>[incorporated and registered]</w:t>
      </w:r>
      <w:r>
        <w:t xml:space="preserve"> in </w:t>
      </w:r>
      <w:r>
        <w:rPr>
          <w:highlight w:val="yellow"/>
        </w:rPr>
        <w:t>[COUNTRY]</w:t>
      </w:r>
      <w:r>
        <w:t xml:space="preserve">.  Its address is </w:t>
      </w:r>
      <w:r>
        <w:rPr>
          <w:highlight w:val="yellow"/>
        </w:rPr>
        <w:t>_____________</w:t>
      </w:r>
      <w:r>
        <w:t xml:space="preserve">.  </w:t>
      </w:r>
    </w:p>
    <w:p w14:paraId="7AB56F83" w14:textId="77777777" w:rsidR="009020DE" w:rsidRDefault="009020DE">
      <w:pPr>
        <w:pStyle w:val="Heading2"/>
      </w:pPr>
      <w:r>
        <w:t>[</w:t>
      </w:r>
      <w:r>
        <w:rPr>
          <w:highlight w:val="yellow"/>
        </w:rPr>
        <w:t>NATIONAL ASSOCIATION</w:t>
      </w:r>
      <w:r>
        <w:t xml:space="preserve">] was formed in </w:t>
      </w:r>
      <w:r>
        <w:rPr>
          <w:highlight w:val="yellow"/>
        </w:rPr>
        <w:t>[insert date]</w:t>
      </w:r>
      <w:r>
        <w:t xml:space="preserve">.  Its </w:t>
      </w:r>
      <w:r w:rsidR="00AE706B">
        <w:t xml:space="preserve">fundamental purposes </w:t>
      </w:r>
      <w:r>
        <w:t xml:space="preserve">are:  </w:t>
      </w:r>
    </w:p>
    <w:p w14:paraId="7AB56F84" w14:textId="77777777" w:rsidR="006A0153" w:rsidRDefault="006A0153" w:rsidP="006A0153">
      <w:pPr>
        <w:pStyle w:val="Heading3"/>
      </w:pPr>
      <w:r>
        <w:t xml:space="preserve">to act as the sole and exclusive national governing body of </w:t>
      </w:r>
      <w:r w:rsidRPr="00CB0C9E">
        <w:rPr>
          <w:i/>
        </w:rPr>
        <w:t>Hockey</w:t>
      </w:r>
      <w:r>
        <w:t xml:space="preserve"> for men and women in </w:t>
      </w:r>
      <w:r w:rsidRPr="001F4DAB">
        <w:t>[COUNTRY]</w:t>
      </w:r>
      <w:r>
        <w:t xml:space="preserve">, in accordance with and subject to the authority of the </w:t>
      </w:r>
      <w:r w:rsidRPr="001F4DAB">
        <w:t xml:space="preserve">FIH </w:t>
      </w:r>
      <w:r>
        <w:t xml:space="preserve">and </w:t>
      </w:r>
      <w:r w:rsidRPr="001F4DAB">
        <w:t>[insert name of relevant CONTINENTAL FEDERATION]</w:t>
      </w:r>
      <w:r>
        <w:t xml:space="preserve"> over the sport, </w:t>
      </w:r>
      <w:r w:rsidRPr="001F4DAB">
        <w:t>in accordance with the rights and freedoms of the Olympic Charter, and without discrimination of any kind, such as race, colour, gender, sexual orientation, language, religion, political or other opinion, national or social origin, property, birth or other status</w:t>
      </w:r>
      <w:r>
        <w:t>;</w:t>
      </w:r>
    </w:p>
    <w:p w14:paraId="7AB56F85" w14:textId="77777777" w:rsidR="006A0153" w:rsidRDefault="009020DE" w:rsidP="006A0153">
      <w:pPr>
        <w:pStyle w:val="Heading3"/>
      </w:pPr>
      <w:r>
        <w:t xml:space="preserve">to promote and develop </w:t>
      </w:r>
      <w:r w:rsidRPr="00CB0C9E">
        <w:rPr>
          <w:i/>
        </w:rPr>
        <w:t>Hockey</w:t>
      </w:r>
      <w:r>
        <w:t xml:space="preserve"> </w:t>
      </w:r>
      <w:r w:rsidR="00CB0C9E">
        <w:t>at all levels throughout</w:t>
      </w:r>
      <w:r>
        <w:t xml:space="preserve"> </w:t>
      </w:r>
      <w:r w:rsidRPr="00494D8C">
        <w:t>[COUNTRY]</w:t>
      </w:r>
      <w:r w:rsidR="006A0153" w:rsidDel="006A0153">
        <w:t xml:space="preserve"> </w:t>
      </w:r>
      <w:r>
        <w:t xml:space="preserve">both at an elite level (as a professional/Olympic sport) and as a sport for all, including developing and organising (and/or supporting the development and organisation of) facilities, coaching and competitions that provide access for mass participation in the sport and pathways for the development of players, coaches and officials to participation in the sport at the elite level; </w:t>
      </w:r>
    </w:p>
    <w:p w14:paraId="7AB56F86" w14:textId="77777777" w:rsidR="009020DE" w:rsidRDefault="009020DE">
      <w:pPr>
        <w:pStyle w:val="Heading3"/>
      </w:pPr>
      <w:r>
        <w:t xml:space="preserve">to administer and regulate the sport at a national level, and to delegate authority to regional and local bodies as it sees fit to administer and regulate the sport at the regional and local level, subject always to its ultimate authority over the sport in </w:t>
      </w:r>
      <w:r>
        <w:rPr>
          <w:highlight w:val="yellow"/>
        </w:rPr>
        <w:t>[COUNTRY]</w:t>
      </w:r>
      <w:r>
        <w:t xml:space="preserve">;  </w:t>
      </w:r>
    </w:p>
    <w:p w14:paraId="7AB56F87" w14:textId="77777777" w:rsidR="009020DE" w:rsidRDefault="009020DE">
      <w:pPr>
        <w:pStyle w:val="Heading3"/>
      </w:pPr>
      <w:r>
        <w:t xml:space="preserve">to represent </w:t>
      </w:r>
      <w:r>
        <w:rPr>
          <w:highlight w:val="yellow"/>
        </w:rPr>
        <w:t>[COUNTRY]</w:t>
      </w:r>
      <w:r>
        <w:t xml:space="preserve"> in continental affairs as a </w:t>
      </w:r>
      <w:r w:rsidR="00CB0C9E">
        <w:rPr>
          <w:i/>
        </w:rPr>
        <w:t>M</w:t>
      </w:r>
      <w:r w:rsidRPr="00CB0C9E">
        <w:rPr>
          <w:i/>
        </w:rPr>
        <w:t>ember</w:t>
      </w:r>
      <w:r>
        <w:t xml:space="preserve"> of </w:t>
      </w:r>
      <w:r>
        <w:rPr>
          <w:highlight w:val="yellow"/>
        </w:rPr>
        <w:t>[CONTINENTAL FEDERATION]</w:t>
      </w:r>
      <w:r>
        <w:t xml:space="preserve"> and</w:t>
      </w:r>
      <w:r w:rsidR="00CB0C9E">
        <w:t xml:space="preserve"> in international affairs as a </w:t>
      </w:r>
      <w:r w:rsidR="00CB0C9E" w:rsidRPr="00CB0C9E">
        <w:rPr>
          <w:i/>
        </w:rPr>
        <w:t>M</w:t>
      </w:r>
      <w:r w:rsidRPr="00CB0C9E">
        <w:rPr>
          <w:i/>
        </w:rPr>
        <w:t>ember</w:t>
      </w:r>
      <w:r>
        <w:t xml:space="preserve"> of the </w:t>
      </w:r>
      <w:r>
        <w:rPr>
          <w:i/>
        </w:rPr>
        <w:t>FIH</w:t>
      </w:r>
      <w:r>
        <w:t xml:space="preserve">, including by organising the entry of teams to represent </w:t>
      </w:r>
      <w:r>
        <w:rPr>
          <w:highlight w:val="yellow"/>
        </w:rPr>
        <w:t>[COUNTRY]</w:t>
      </w:r>
      <w:r>
        <w:t xml:space="preserve"> in </w:t>
      </w:r>
      <w:r>
        <w:rPr>
          <w:i/>
        </w:rPr>
        <w:t>International Events</w:t>
      </w:r>
      <w:r>
        <w:t xml:space="preserve">; </w:t>
      </w:r>
    </w:p>
    <w:p w14:paraId="7AB56F88" w14:textId="77777777" w:rsidR="009020DE" w:rsidRDefault="009020DE">
      <w:pPr>
        <w:pStyle w:val="Heading3"/>
      </w:pPr>
      <w:r>
        <w:t>to preserve and protect the safety and the integrity of the sport; and</w:t>
      </w:r>
    </w:p>
    <w:p w14:paraId="7AB56F89" w14:textId="77777777" w:rsidR="009020DE" w:rsidRDefault="009020DE">
      <w:pPr>
        <w:pStyle w:val="Heading3"/>
      </w:pPr>
      <w:r>
        <w:t xml:space="preserve">to fulfil such other functions and to discharge such other responsibilities as are delegated to it by the </w:t>
      </w:r>
      <w:r>
        <w:rPr>
          <w:i/>
        </w:rPr>
        <w:t>FIH</w:t>
      </w:r>
      <w:r>
        <w:t xml:space="preserve"> and/or </w:t>
      </w:r>
      <w:r>
        <w:rPr>
          <w:highlight w:val="yellow"/>
        </w:rPr>
        <w:t>[CONTINENTAL FEDERATION]</w:t>
      </w:r>
      <w:r>
        <w:rPr>
          <w:i/>
        </w:rPr>
        <w:t>.</w:t>
      </w:r>
    </w:p>
    <w:p w14:paraId="7AB56F8A" w14:textId="77777777" w:rsidR="009020DE" w:rsidRDefault="009020DE">
      <w:pPr>
        <w:pStyle w:val="Heading2"/>
      </w:pPr>
      <w:r>
        <w:t xml:space="preserve">This </w:t>
      </w:r>
      <w:r w:rsidR="00CD0690" w:rsidRPr="00CD0690">
        <w:rPr>
          <w:i/>
        </w:rPr>
        <w:t>Constitution</w:t>
      </w:r>
      <w:r w:rsidR="00CD0690">
        <w:t xml:space="preserve"> </w:t>
      </w:r>
      <w:r>
        <w:t>[</w:t>
      </w:r>
      <w:r w:rsidR="00CD0690">
        <w:t xml:space="preserve">or other name for the </w:t>
      </w:r>
      <w:r>
        <w:t xml:space="preserve">founding document], together with the bye-laws, rules </w:t>
      </w:r>
      <w:r w:rsidR="00CD0690">
        <w:t xml:space="preserve">and </w:t>
      </w:r>
      <w:r w:rsidR="00CD0690" w:rsidRPr="00BE212A">
        <w:t xml:space="preserve">regulations </w:t>
      </w:r>
      <w:r w:rsidR="00CD0690">
        <w:t>issued under it,</w:t>
      </w:r>
      <w:r>
        <w:t xml:space="preserve"> is governed by and shall be interpreted and applied in accordance with the laws of </w:t>
      </w:r>
      <w:r>
        <w:rPr>
          <w:highlight w:val="yellow"/>
        </w:rPr>
        <w:t>[COUNTRY]</w:t>
      </w:r>
      <w:r>
        <w:t>, using the definitions and principles of interpretation set out in the Appendix</w:t>
      </w:r>
      <w:r w:rsidR="00CD0690">
        <w:t xml:space="preserve">  (w</w:t>
      </w:r>
      <w:r>
        <w:t>ords and terms that appear in italicised text are defined in the Appendix).</w:t>
      </w:r>
    </w:p>
    <w:p w14:paraId="7AB56F8B" w14:textId="77777777" w:rsidR="009020DE" w:rsidRDefault="009020DE">
      <w:pPr>
        <w:pStyle w:val="Heading2"/>
      </w:pPr>
      <w:r>
        <w:t xml:space="preserve">This </w:t>
      </w:r>
      <w:r w:rsidR="00CD0690" w:rsidRPr="00CD0690">
        <w:rPr>
          <w:i/>
        </w:rPr>
        <w:t>Constitution</w:t>
      </w:r>
      <w:r w:rsidR="00CD0690">
        <w:t xml:space="preserve"> </w:t>
      </w:r>
      <w:r>
        <w:t xml:space="preserve">was adopted at the meeting of the </w:t>
      </w:r>
      <w:r>
        <w:rPr>
          <w:i/>
        </w:rPr>
        <w:t xml:space="preserve">General Assembly </w:t>
      </w:r>
      <w:r>
        <w:t xml:space="preserve">in </w:t>
      </w:r>
      <w:r>
        <w:rPr>
          <w:highlight w:val="yellow"/>
        </w:rPr>
        <w:t>[place]</w:t>
      </w:r>
      <w:r>
        <w:t xml:space="preserve"> on </w:t>
      </w:r>
      <w:r>
        <w:rPr>
          <w:highlight w:val="yellow"/>
        </w:rPr>
        <w:t>[date]</w:t>
      </w:r>
      <w:r>
        <w:t xml:space="preserve"> and came into force on </w:t>
      </w:r>
      <w:r>
        <w:rPr>
          <w:highlight w:val="yellow"/>
        </w:rPr>
        <w:t>[date]</w:t>
      </w:r>
      <w:r>
        <w:t xml:space="preserve">.  It may be amended in accordance with </w:t>
      </w:r>
      <w:r w:rsidRPr="00CD0690">
        <w:rPr>
          <w:highlight w:val="yellow"/>
        </w:rPr>
        <w:t xml:space="preserve">Article </w:t>
      </w:r>
      <w:r w:rsidR="00CD0690" w:rsidRPr="00CD0690">
        <w:rPr>
          <w:highlight w:val="yellow"/>
        </w:rPr>
        <w:t>4.1(b)</w:t>
      </w:r>
      <w:r w:rsidRPr="00CD0690">
        <w:rPr>
          <w:highlight w:val="yellow"/>
        </w:rPr>
        <w:t>,</w:t>
      </w:r>
      <w:r>
        <w:t xml:space="preserve"> below.  </w:t>
      </w:r>
    </w:p>
    <w:p w14:paraId="7AB56F8C" w14:textId="77777777" w:rsidR="009020DE" w:rsidRDefault="009020DE">
      <w:pPr>
        <w:pStyle w:val="Heading1"/>
        <w:keepNext w:val="0"/>
      </w:pPr>
      <w:bookmarkStart w:id="2" w:name="_Toc236213029"/>
      <w:bookmarkStart w:id="3" w:name="_Toc324868423"/>
      <w:bookmarkStart w:id="4" w:name="_Toc480460275"/>
      <w:r>
        <w:t>–   AUTHORITY</w:t>
      </w:r>
      <w:bookmarkEnd w:id="2"/>
      <w:bookmarkEnd w:id="3"/>
      <w:r>
        <w:t xml:space="preserve"> AND POWERS</w:t>
      </w:r>
      <w:bookmarkEnd w:id="4"/>
    </w:p>
    <w:p w14:paraId="7AB56F8D" w14:textId="77777777" w:rsidR="009020DE" w:rsidRDefault="009020DE">
      <w:pPr>
        <w:pStyle w:val="Heading2"/>
        <w:ind w:left="794" w:hanging="794"/>
        <w:rPr>
          <w:color w:val="0000FF"/>
        </w:rPr>
      </w:pPr>
      <w:r>
        <w:rPr>
          <w:color w:val="0000FF"/>
        </w:rPr>
        <w:t>[</w:t>
      </w:r>
      <w:r>
        <w:rPr>
          <w:color w:val="0000FF"/>
          <w:highlight w:val="yellow"/>
        </w:rPr>
        <w:t>NATIONAL ASSOCIATION</w:t>
      </w:r>
      <w:r>
        <w:rPr>
          <w:color w:val="0000FF"/>
        </w:rPr>
        <w:t xml:space="preserve">] recognises the </w:t>
      </w:r>
      <w:r>
        <w:rPr>
          <w:i/>
          <w:color w:val="0000FF"/>
        </w:rPr>
        <w:t xml:space="preserve">FIH </w:t>
      </w:r>
      <w:r>
        <w:rPr>
          <w:color w:val="0000FF"/>
        </w:rPr>
        <w:t xml:space="preserve">as the international governing body of the sport of </w:t>
      </w:r>
      <w:r>
        <w:rPr>
          <w:i/>
          <w:color w:val="0000FF"/>
        </w:rPr>
        <w:t xml:space="preserve">Hockey </w:t>
      </w:r>
      <w:r>
        <w:rPr>
          <w:color w:val="0000FF"/>
        </w:rPr>
        <w:t xml:space="preserve">and </w:t>
      </w:r>
      <w:r>
        <w:rPr>
          <w:color w:val="0000FF"/>
          <w:highlight w:val="yellow"/>
        </w:rPr>
        <w:t>[CONTINENTAL FEDERATION]</w:t>
      </w:r>
      <w:r>
        <w:rPr>
          <w:color w:val="0000FF"/>
        </w:rPr>
        <w:t xml:space="preserve"> as the continental governing body of the sport of </w:t>
      </w:r>
      <w:r>
        <w:rPr>
          <w:i/>
          <w:color w:val="0000FF"/>
        </w:rPr>
        <w:t>Hockey</w:t>
      </w:r>
      <w:r>
        <w:rPr>
          <w:color w:val="0000FF"/>
        </w:rPr>
        <w:t>.  As such, [</w:t>
      </w:r>
      <w:r>
        <w:rPr>
          <w:color w:val="0000FF"/>
          <w:highlight w:val="yellow"/>
        </w:rPr>
        <w:t>NATIONAL ASSOCIATION</w:t>
      </w:r>
      <w:r>
        <w:rPr>
          <w:color w:val="0000FF"/>
        </w:rPr>
        <w:t>] acknowledges and agrees, and all persons under the jurisdiction of [</w:t>
      </w:r>
      <w:r>
        <w:rPr>
          <w:color w:val="0000FF"/>
          <w:highlight w:val="yellow"/>
        </w:rPr>
        <w:t>NATIONAL ASSOCIATION</w:t>
      </w:r>
      <w:r>
        <w:rPr>
          <w:color w:val="0000FF"/>
        </w:rPr>
        <w:t>] (including all of the constituent bodies, officers, employees and appointees of [</w:t>
      </w:r>
      <w:r>
        <w:rPr>
          <w:color w:val="0000FF"/>
          <w:highlight w:val="yellow"/>
        </w:rPr>
        <w:t>NATIONAL ASSOCIATION</w:t>
      </w:r>
      <w:r>
        <w:rPr>
          <w:color w:val="0000FF"/>
        </w:rPr>
        <w:t>], including appointees to any [</w:t>
      </w:r>
      <w:r>
        <w:rPr>
          <w:color w:val="0000FF"/>
          <w:highlight w:val="yellow"/>
        </w:rPr>
        <w:t>NATIONAL ASSOCIATION</w:t>
      </w:r>
      <w:r>
        <w:rPr>
          <w:color w:val="0000FF"/>
        </w:rPr>
        <w:t>] board or committee, and all persons participating in any way in activities controlled and/or sanctioned by [</w:t>
      </w:r>
      <w:r>
        <w:rPr>
          <w:color w:val="0000FF"/>
          <w:highlight w:val="yellow"/>
        </w:rPr>
        <w:t>NATIONAL ASSOCIATION</w:t>
      </w:r>
      <w:r>
        <w:rPr>
          <w:color w:val="0000FF"/>
        </w:rPr>
        <w:t xml:space="preserve">], including, without limitation, any person who is involved in organising and/or participating as a player, umpire, tournament official or team official in any </w:t>
      </w:r>
      <w:r>
        <w:rPr>
          <w:i/>
          <w:color w:val="0000FF"/>
        </w:rPr>
        <w:t>Event</w:t>
      </w:r>
      <w:r>
        <w:rPr>
          <w:color w:val="0000FF"/>
        </w:rPr>
        <w:t xml:space="preserve"> or match organised or </w:t>
      </w:r>
      <w:proofErr w:type="spellStart"/>
      <w:r>
        <w:rPr>
          <w:color w:val="0000FF"/>
        </w:rPr>
        <w:t>sanc</w:t>
      </w:r>
      <w:proofErr w:type="spellEnd"/>
      <w:r w:rsidR="00BE212A">
        <w:rPr>
          <w:color w:val="0000FF"/>
        </w:rPr>
        <w:t xml:space="preserve"> </w:t>
      </w:r>
      <w:proofErr w:type="spellStart"/>
      <w:r>
        <w:rPr>
          <w:color w:val="0000FF"/>
        </w:rPr>
        <w:t>tioned</w:t>
      </w:r>
      <w:proofErr w:type="spellEnd"/>
      <w:r>
        <w:rPr>
          <w:color w:val="0000FF"/>
        </w:rPr>
        <w:t xml:space="preserve"> by </w:t>
      </w:r>
      <w:r>
        <w:rPr>
          <w:color w:val="0000FF"/>
          <w:highlight w:val="yellow"/>
        </w:rPr>
        <w:t>[NATIONAL ASSOCIATION]</w:t>
      </w:r>
      <w:r>
        <w:rPr>
          <w:color w:val="0000FF"/>
        </w:rPr>
        <w:t>) shall also be deemed to have acknowledged and agreed:</w:t>
      </w:r>
    </w:p>
    <w:p w14:paraId="7AB56F8E" w14:textId="77777777" w:rsidR="009020DE" w:rsidRDefault="009020DE">
      <w:pPr>
        <w:pStyle w:val="Heading3"/>
        <w:ind w:hanging="600"/>
        <w:rPr>
          <w:color w:val="0000FF"/>
        </w:rPr>
      </w:pPr>
      <w:r>
        <w:rPr>
          <w:color w:val="0000FF"/>
        </w:rPr>
        <w:t xml:space="preserve">that the </w:t>
      </w:r>
      <w:r>
        <w:rPr>
          <w:i/>
          <w:color w:val="0000FF"/>
        </w:rPr>
        <w:t>FIH</w:t>
      </w:r>
      <w:r>
        <w:rPr>
          <w:color w:val="0000FF"/>
        </w:rPr>
        <w:t xml:space="preserve"> has sole ultimate authority over the governance, regulation, and playing of </w:t>
      </w:r>
      <w:r>
        <w:rPr>
          <w:i/>
          <w:color w:val="0000FF"/>
        </w:rPr>
        <w:t xml:space="preserve">Hockey </w:t>
      </w:r>
      <w:r>
        <w:rPr>
          <w:color w:val="0000FF"/>
        </w:rPr>
        <w:t xml:space="preserve">and (subject to the </w:t>
      </w:r>
      <w:r>
        <w:rPr>
          <w:i/>
          <w:color w:val="0000FF"/>
        </w:rPr>
        <w:t>FIH’s</w:t>
      </w:r>
      <w:r>
        <w:rPr>
          <w:color w:val="0000FF"/>
        </w:rPr>
        <w:t xml:space="preserve"> ultimate authority) </w:t>
      </w:r>
      <w:r>
        <w:rPr>
          <w:color w:val="0000FF"/>
          <w:highlight w:val="yellow"/>
        </w:rPr>
        <w:t>[CONTINENTAL FEDERATION]</w:t>
      </w:r>
      <w:r>
        <w:rPr>
          <w:color w:val="0000FF"/>
        </w:rPr>
        <w:t xml:space="preserve"> has sole authority over the governance, regulation, and playing of </w:t>
      </w:r>
      <w:r>
        <w:rPr>
          <w:i/>
          <w:color w:val="0000FF"/>
        </w:rPr>
        <w:t>Hockey</w:t>
      </w:r>
      <w:r>
        <w:rPr>
          <w:color w:val="0000FF"/>
        </w:rPr>
        <w:t xml:space="preserve"> in [</w:t>
      </w:r>
      <w:r>
        <w:rPr>
          <w:color w:val="0000FF"/>
          <w:highlight w:val="yellow"/>
        </w:rPr>
        <w:t>CONTINENT</w:t>
      </w:r>
      <w:r>
        <w:rPr>
          <w:color w:val="0000FF"/>
        </w:rPr>
        <w:t>];</w:t>
      </w:r>
    </w:p>
    <w:p w14:paraId="7AB56F8F" w14:textId="77777777" w:rsidR="009020DE" w:rsidRDefault="009020DE">
      <w:pPr>
        <w:pStyle w:val="Heading3"/>
        <w:ind w:hanging="600"/>
        <w:rPr>
          <w:color w:val="0000FF"/>
        </w:rPr>
      </w:pPr>
      <w:r>
        <w:rPr>
          <w:color w:val="0000FF"/>
        </w:rPr>
        <w:t xml:space="preserve">not to become a </w:t>
      </w:r>
      <w:r w:rsidR="00CB0C9E">
        <w:rPr>
          <w:i/>
          <w:color w:val="0000FF"/>
        </w:rPr>
        <w:t>M</w:t>
      </w:r>
      <w:r w:rsidRPr="00CB0C9E">
        <w:rPr>
          <w:i/>
          <w:color w:val="0000FF"/>
        </w:rPr>
        <w:t>ember</w:t>
      </w:r>
      <w:r>
        <w:rPr>
          <w:color w:val="0000FF"/>
        </w:rPr>
        <w:t xml:space="preserve"> of or recognise or otherwise support any organisation with similar objects to the </w:t>
      </w:r>
      <w:r>
        <w:rPr>
          <w:i/>
          <w:color w:val="0000FF"/>
        </w:rPr>
        <w:t>FIH</w:t>
      </w:r>
      <w:r>
        <w:rPr>
          <w:color w:val="0000FF"/>
        </w:rPr>
        <w:t xml:space="preserve"> or </w:t>
      </w:r>
      <w:r>
        <w:rPr>
          <w:color w:val="0000FF"/>
          <w:highlight w:val="yellow"/>
        </w:rPr>
        <w:t>[CONTINENTAL FEDERATION]</w:t>
      </w:r>
      <w:r>
        <w:rPr>
          <w:color w:val="0000FF"/>
        </w:rPr>
        <w:t xml:space="preserve"> unless that organisation is recognised by the </w:t>
      </w:r>
      <w:r>
        <w:rPr>
          <w:i/>
          <w:color w:val="0000FF"/>
        </w:rPr>
        <w:t xml:space="preserve">FIH </w:t>
      </w:r>
      <w:r>
        <w:rPr>
          <w:color w:val="0000FF"/>
        </w:rPr>
        <w:t xml:space="preserve">or </w:t>
      </w:r>
      <w:r>
        <w:rPr>
          <w:color w:val="0000FF"/>
          <w:highlight w:val="yellow"/>
        </w:rPr>
        <w:t>[CONTINENTAL FEDERATION]</w:t>
      </w:r>
      <w:r>
        <w:rPr>
          <w:color w:val="0000FF"/>
        </w:rPr>
        <w:t xml:space="preserve"> (as applicable);</w:t>
      </w:r>
    </w:p>
    <w:p w14:paraId="7AB56F90" w14:textId="77777777" w:rsidR="009020DE" w:rsidRDefault="009020DE">
      <w:pPr>
        <w:pStyle w:val="Heading3"/>
        <w:ind w:hanging="600"/>
        <w:rPr>
          <w:color w:val="0000FF"/>
        </w:rPr>
      </w:pPr>
      <w:r>
        <w:rPr>
          <w:color w:val="0000FF"/>
        </w:rPr>
        <w:lastRenderedPageBreak/>
        <w:t xml:space="preserve">to be bound by and to comply in all respects with the </w:t>
      </w:r>
      <w:r>
        <w:rPr>
          <w:i/>
          <w:color w:val="0000FF"/>
        </w:rPr>
        <w:t>FIH Statutes</w:t>
      </w:r>
      <w:r>
        <w:rPr>
          <w:color w:val="0000FF"/>
        </w:rPr>
        <w:t xml:space="preserve"> and </w:t>
      </w:r>
      <w:r>
        <w:rPr>
          <w:i/>
          <w:color w:val="0000FF"/>
        </w:rPr>
        <w:t xml:space="preserve">Regulations </w:t>
      </w:r>
      <w:r>
        <w:rPr>
          <w:color w:val="0000FF"/>
        </w:rPr>
        <w:t xml:space="preserve">and the </w:t>
      </w:r>
      <w:r w:rsidR="002D3E77">
        <w:rPr>
          <w:i/>
          <w:color w:val="0000FF"/>
        </w:rPr>
        <w:t>S</w:t>
      </w:r>
      <w:r w:rsidRPr="002D3E77">
        <w:rPr>
          <w:i/>
          <w:color w:val="0000FF"/>
        </w:rPr>
        <w:t xml:space="preserve">tatutes </w:t>
      </w:r>
      <w:r>
        <w:rPr>
          <w:color w:val="0000FF"/>
        </w:rPr>
        <w:t xml:space="preserve">and </w:t>
      </w:r>
      <w:r w:rsidR="002D3E77">
        <w:rPr>
          <w:i/>
          <w:color w:val="0000FF"/>
        </w:rPr>
        <w:t>R</w:t>
      </w:r>
      <w:r w:rsidRPr="002D3E77">
        <w:rPr>
          <w:i/>
          <w:color w:val="0000FF"/>
        </w:rPr>
        <w:t>egulations</w:t>
      </w:r>
      <w:r>
        <w:rPr>
          <w:color w:val="0000FF"/>
        </w:rPr>
        <w:t xml:space="preserve"> of </w:t>
      </w:r>
      <w:r>
        <w:rPr>
          <w:color w:val="0000FF"/>
          <w:highlight w:val="yellow"/>
        </w:rPr>
        <w:t>[CONTINENTAL FEDERATION]</w:t>
      </w:r>
      <w:r>
        <w:rPr>
          <w:color w:val="0000FF"/>
        </w:rPr>
        <w:t xml:space="preserve">, and with the decisions taken by the </w:t>
      </w:r>
      <w:r>
        <w:rPr>
          <w:i/>
          <w:color w:val="0000FF"/>
        </w:rPr>
        <w:t>FIH</w:t>
      </w:r>
      <w:r>
        <w:rPr>
          <w:color w:val="0000FF"/>
        </w:rPr>
        <w:t xml:space="preserve">, </w:t>
      </w:r>
      <w:r>
        <w:rPr>
          <w:color w:val="0000FF"/>
          <w:highlight w:val="yellow"/>
        </w:rPr>
        <w:t>[CONTINENTAL FEDERATION]</w:t>
      </w:r>
      <w:r>
        <w:rPr>
          <w:color w:val="0000FF"/>
        </w:rPr>
        <w:t xml:space="preserve">, and/or their respective constituent bodies pursuant to and in application and enforcement of such statutes and </w:t>
      </w:r>
      <w:r w:rsidR="00F830DC">
        <w:rPr>
          <w:i/>
          <w:color w:val="0000FF"/>
        </w:rPr>
        <w:t>R</w:t>
      </w:r>
      <w:r w:rsidRPr="00F830DC">
        <w:rPr>
          <w:i/>
          <w:color w:val="0000FF"/>
        </w:rPr>
        <w:t>egulations</w:t>
      </w:r>
      <w:r>
        <w:rPr>
          <w:color w:val="0000FF"/>
        </w:rPr>
        <w:t xml:space="preserve">; </w:t>
      </w:r>
      <w:r w:rsidR="00CD0690">
        <w:rPr>
          <w:color w:val="0000FF"/>
        </w:rPr>
        <w:t>and</w:t>
      </w:r>
    </w:p>
    <w:p w14:paraId="7AB56F91" w14:textId="77777777" w:rsidR="009020DE" w:rsidRDefault="009020DE">
      <w:pPr>
        <w:pStyle w:val="Heading3"/>
        <w:ind w:hanging="600"/>
        <w:rPr>
          <w:color w:val="0000FF"/>
        </w:rPr>
      </w:pPr>
      <w:r>
        <w:rPr>
          <w:color w:val="0000FF"/>
        </w:rPr>
        <w:t xml:space="preserve">to submit to the jurisdiction of the bodies set up under the </w:t>
      </w:r>
      <w:r>
        <w:rPr>
          <w:i/>
          <w:color w:val="0000FF"/>
        </w:rPr>
        <w:t>FIH Statutes</w:t>
      </w:r>
      <w:r>
        <w:rPr>
          <w:color w:val="0000FF"/>
        </w:rPr>
        <w:t xml:space="preserve"> and </w:t>
      </w:r>
      <w:r>
        <w:rPr>
          <w:i/>
          <w:color w:val="0000FF"/>
        </w:rPr>
        <w:t xml:space="preserve">Regulations </w:t>
      </w:r>
      <w:r>
        <w:rPr>
          <w:color w:val="0000FF"/>
        </w:rPr>
        <w:t xml:space="preserve">and under the </w:t>
      </w:r>
      <w:r w:rsidR="002D3E77">
        <w:rPr>
          <w:i/>
          <w:color w:val="0000FF"/>
        </w:rPr>
        <w:t>S</w:t>
      </w:r>
      <w:r w:rsidRPr="002D3E77">
        <w:rPr>
          <w:i/>
          <w:color w:val="0000FF"/>
        </w:rPr>
        <w:t xml:space="preserve">tatutes </w:t>
      </w:r>
      <w:r>
        <w:rPr>
          <w:color w:val="0000FF"/>
        </w:rPr>
        <w:t xml:space="preserve">and </w:t>
      </w:r>
      <w:r w:rsidR="002D3E77">
        <w:rPr>
          <w:i/>
          <w:color w:val="0000FF"/>
        </w:rPr>
        <w:t>R</w:t>
      </w:r>
      <w:r w:rsidRPr="002D3E77">
        <w:rPr>
          <w:i/>
          <w:color w:val="0000FF"/>
        </w:rPr>
        <w:t>egulations</w:t>
      </w:r>
      <w:r>
        <w:rPr>
          <w:color w:val="0000FF"/>
        </w:rPr>
        <w:t xml:space="preserve"> of </w:t>
      </w:r>
      <w:r>
        <w:rPr>
          <w:color w:val="0000FF"/>
          <w:highlight w:val="yellow"/>
        </w:rPr>
        <w:t>[CONTINENTAL FEDERATION</w:t>
      </w:r>
      <w:r>
        <w:rPr>
          <w:color w:val="0000FF"/>
        </w:rPr>
        <w:t>]</w:t>
      </w:r>
      <w:r>
        <w:rPr>
          <w:i/>
          <w:color w:val="0000FF"/>
        </w:rPr>
        <w:t xml:space="preserve"> </w:t>
      </w:r>
      <w:r>
        <w:rPr>
          <w:color w:val="0000FF"/>
        </w:rPr>
        <w:t xml:space="preserve">(including the </w:t>
      </w:r>
      <w:r>
        <w:rPr>
          <w:i/>
          <w:color w:val="0000FF"/>
        </w:rPr>
        <w:t>FIH Disciplinary Commissioner</w:t>
      </w:r>
      <w:r>
        <w:rPr>
          <w:color w:val="0000FF"/>
        </w:rPr>
        <w:t xml:space="preserve">, the </w:t>
      </w:r>
      <w:r>
        <w:rPr>
          <w:i/>
          <w:color w:val="0000FF"/>
        </w:rPr>
        <w:t>FIH Judicial Commission</w:t>
      </w:r>
      <w:r>
        <w:rPr>
          <w:color w:val="0000FF"/>
        </w:rPr>
        <w:t xml:space="preserve"> and the </w:t>
      </w:r>
      <w:r>
        <w:rPr>
          <w:i/>
          <w:color w:val="0000FF"/>
        </w:rPr>
        <w:t>CAS</w:t>
      </w:r>
      <w:r>
        <w:rPr>
          <w:color w:val="0000FF"/>
        </w:rPr>
        <w:t xml:space="preserve">) to hear and determine disputes and appeals as set out in those documents, to the exclusion of all other courts, tribunals and arbitration bodies of any </w:t>
      </w:r>
      <w:r>
        <w:rPr>
          <w:i/>
          <w:color w:val="0000FF"/>
        </w:rPr>
        <w:t>Country</w:t>
      </w:r>
      <w:r>
        <w:rPr>
          <w:color w:val="0000FF"/>
        </w:rPr>
        <w:t xml:space="preserve"> or organisation whatsoever</w:t>
      </w:r>
      <w:r w:rsidR="00CD0690">
        <w:rPr>
          <w:color w:val="auto"/>
        </w:rPr>
        <w:t xml:space="preserve">; </w:t>
      </w:r>
    </w:p>
    <w:p w14:paraId="7AB56F92" w14:textId="77777777" w:rsidR="009020DE" w:rsidRDefault="009020DE">
      <w:pPr>
        <w:pStyle w:val="Heading2"/>
        <w:ind w:left="794" w:hanging="794"/>
        <w:rPr>
          <w:color w:val="0000FF"/>
        </w:rPr>
      </w:pPr>
      <w:r>
        <w:rPr>
          <w:color w:val="0000FF"/>
        </w:rPr>
        <w:t xml:space="preserve">Furthermore, </w:t>
      </w:r>
      <w:r>
        <w:rPr>
          <w:color w:val="0000FF"/>
          <w:highlight w:val="yellow"/>
        </w:rPr>
        <w:t>[NATIONAL ASSOCIATION]</w:t>
      </w:r>
      <w:r>
        <w:rPr>
          <w:color w:val="0000FF"/>
        </w:rPr>
        <w:t xml:space="preserve"> agrees to respect, uphold and further the fundamental purposes of the FIH and </w:t>
      </w:r>
      <w:r>
        <w:rPr>
          <w:color w:val="0000FF"/>
          <w:highlight w:val="yellow"/>
        </w:rPr>
        <w:t>[CONTINENTAL FEDERATION]</w:t>
      </w:r>
      <w:r>
        <w:rPr>
          <w:color w:val="0000FF"/>
        </w:rPr>
        <w:t xml:space="preserve"> and the ideals and objects of the </w:t>
      </w:r>
      <w:r w:rsidRPr="00CB0C9E">
        <w:rPr>
          <w:i/>
          <w:color w:val="0000FF"/>
        </w:rPr>
        <w:t>Olympic Movement</w:t>
      </w:r>
      <w:r>
        <w:rPr>
          <w:color w:val="0000FF"/>
        </w:rPr>
        <w:t xml:space="preserve">, including: </w:t>
      </w:r>
    </w:p>
    <w:p w14:paraId="7AB56F93" w14:textId="77777777" w:rsidR="009020DE" w:rsidRDefault="00224910">
      <w:pPr>
        <w:pStyle w:val="Heading3"/>
        <w:ind w:hanging="600"/>
        <w:rPr>
          <w:color w:val="0000FF"/>
        </w:rPr>
      </w:pPr>
      <w:r>
        <w:rPr>
          <w:color w:val="0000FF"/>
        </w:rPr>
        <w:t>by claiming the sole and</w:t>
      </w:r>
      <w:r w:rsidR="009020DE">
        <w:rPr>
          <w:color w:val="0000FF"/>
        </w:rPr>
        <w:t xml:space="preserve"> exclusive right to govern both men’s and women’s </w:t>
      </w:r>
      <w:r w:rsidR="009020DE">
        <w:rPr>
          <w:i/>
          <w:color w:val="0000FF"/>
        </w:rPr>
        <w:t xml:space="preserve">Hockey </w:t>
      </w:r>
      <w:r w:rsidR="009020DE">
        <w:rPr>
          <w:color w:val="0000FF"/>
        </w:rPr>
        <w:t xml:space="preserve">in </w:t>
      </w:r>
      <w:r w:rsidR="009020DE">
        <w:rPr>
          <w:color w:val="0000FF"/>
          <w:highlight w:val="yellow"/>
        </w:rPr>
        <w:t>[COUNTRY]</w:t>
      </w:r>
      <w:r w:rsidR="009020DE">
        <w:rPr>
          <w:color w:val="0000FF"/>
        </w:rPr>
        <w:t xml:space="preserve">; </w:t>
      </w:r>
    </w:p>
    <w:p w14:paraId="7AB56F94" w14:textId="77777777" w:rsidR="009020DE" w:rsidRDefault="009020DE">
      <w:pPr>
        <w:pStyle w:val="Heading3"/>
        <w:ind w:hanging="600"/>
        <w:rPr>
          <w:color w:val="0000FF"/>
        </w:rPr>
      </w:pPr>
      <w:r>
        <w:rPr>
          <w:color w:val="0000FF"/>
        </w:rPr>
        <w:t xml:space="preserve">by concerning itself exclusively with the administration, organisation and playing of </w:t>
      </w:r>
      <w:r>
        <w:rPr>
          <w:i/>
          <w:color w:val="0000FF"/>
        </w:rPr>
        <w:t xml:space="preserve">Hockey </w:t>
      </w:r>
      <w:r>
        <w:rPr>
          <w:color w:val="0000FF"/>
        </w:rPr>
        <w:t>and not with the affairs of any other sport;</w:t>
      </w:r>
    </w:p>
    <w:p w14:paraId="7AB56F95" w14:textId="77777777" w:rsidR="009020DE" w:rsidRPr="00C06327" w:rsidRDefault="009020DE">
      <w:pPr>
        <w:pStyle w:val="Heading3"/>
        <w:ind w:hanging="600"/>
        <w:rPr>
          <w:color w:val="0000FF"/>
        </w:rPr>
      </w:pPr>
      <w:r>
        <w:rPr>
          <w:color w:val="0000FF"/>
        </w:rPr>
        <w:t xml:space="preserve">by managing its affairs autonomously and without interference from bodies outside the </w:t>
      </w:r>
      <w:r w:rsidRPr="00CB0C9E">
        <w:rPr>
          <w:i/>
          <w:color w:val="0000FF"/>
        </w:rPr>
        <w:t>Olympic Movement</w:t>
      </w:r>
      <w:r>
        <w:rPr>
          <w:color w:val="0000FF"/>
        </w:rPr>
        <w:t>;</w:t>
      </w:r>
    </w:p>
    <w:p w14:paraId="7AB56F96" w14:textId="77777777" w:rsidR="009020DE" w:rsidRPr="00C06327" w:rsidRDefault="009020DE">
      <w:pPr>
        <w:pStyle w:val="Heading3"/>
        <w:ind w:hanging="600"/>
        <w:rPr>
          <w:color w:val="0000FF"/>
        </w:rPr>
      </w:pPr>
      <w:r w:rsidRPr="00C06327">
        <w:rPr>
          <w:color w:val="0000FF"/>
        </w:rPr>
        <w:t xml:space="preserve">by avoiding and opposing any discrimination against any person on the basis of his or her </w:t>
      </w:r>
      <w:r w:rsidR="009675CA" w:rsidRPr="00C06327">
        <w:rPr>
          <w:color w:val="0000FF"/>
        </w:rPr>
        <w:t>race, colour, gender, sexual orientation, language, religion, political or other opinion, national or social origin, property, birth or other status; and</w:t>
      </w:r>
    </w:p>
    <w:p w14:paraId="7AB56F97" w14:textId="77777777" w:rsidR="009020DE" w:rsidRDefault="009020DE">
      <w:pPr>
        <w:tabs>
          <w:tab w:val="num" w:pos="1440"/>
        </w:tabs>
        <w:ind w:left="1440" w:hanging="600"/>
        <w:jc w:val="both"/>
        <w:rPr>
          <w:rFonts w:ascii="Arial" w:hAnsi="Arial"/>
          <w:color w:val="0000FF"/>
          <w:sz w:val="20"/>
        </w:rPr>
      </w:pPr>
      <w:r>
        <w:rPr>
          <w:rFonts w:ascii="Arial" w:hAnsi="Arial"/>
          <w:color w:val="0000FF"/>
          <w:sz w:val="20"/>
        </w:rPr>
        <w:t>(c)</w:t>
      </w:r>
      <w:r>
        <w:rPr>
          <w:rFonts w:ascii="Arial" w:hAnsi="Arial"/>
          <w:color w:val="0000FF"/>
          <w:sz w:val="20"/>
        </w:rPr>
        <w:tab/>
        <w:t xml:space="preserve">by determining its office-holders by democratic elections, ensuring </w:t>
      </w:r>
      <w:proofErr w:type="gramStart"/>
      <w:r>
        <w:rPr>
          <w:rFonts w:ascii="Arial" w:hAnsi="Arial"/>
          <w:color w:val="0000FF"/>
          <w:sz w:val="20"/>
        </w:rPr>
        <w:t>at all times</w:t>
      </w:r>
      <w:proofErr w:type="gramEnd"/>
      <w:r>
        <w:rPr>
          <w:rFonts w:ascii="Arial" w:hAnsi="Arial"/>
          <w:color w:val="0000FF"/>
          <w:sz w:val="20"/>
        </w:rPr>
        <w:t xml:space="preserve"> an adequate minimum representation of each gender within its governance structure.</w:t>
      </w:r>
    </w:p>
    <w:p w14:paraId="7AB56F98" w14:textId="77777777" w:rsidR="009020DE" w:rsidRDefault="009020DE">
      <w:pPr>
        <w:rPr>
          <w:lang w:val="en-GB"/>
        </w:rPr>
      </w:pPr>
    </w:p>
    <w:p w14:paraId="7AB56F99" w14:textId="77777777" w:rsidR="009020DE" w:rsidRDefault="00CB0C9E">
      <w:pPr>
        <w:pStyle w:val="Heading2"/>
        <w:ind w:left="794" w:hanging="794"/>
        <w:rPr>
          <w:color w:val="0000FF"/>
        </w:rPr>
      </w:pPr>
      <w:r>
        <w:rPr>
          <w:color w:val="0000FF"/>
        </w:rPr>
        <w:t>As a</w:t>
      </w:r>
      <w:r w:rsidRPr="00CB0C9E">
        <w:rPr>
          <w:i/>
          <w:color w:val="0000FF"/>
        </w:rPr>
        <w:t xml:space="preserve"> M</w:t>
      </w:r>
      <w:r w:rsidR="009020DE" w:rsidRPr="00CB0C9E">
        <w:rPr>
          <w:i/>
          <w:color w:val="0000FF"/>
        </w:rPr>
        <w:t>ember</w:t>
      </w:r>
      <w:r w:rsidR="009020DE">
        <w:rPr>
          <w:color w:val="0000FF"/>
        </w:rPr>
        <w:t xml:space="preserve"> of the </w:t>
      </w:r>
      <w:r w:rsidR="009020DE">
        <w:rPr>
          <w:i/>
          <w:color w:val="0000FF"/>
        </w:rPr>
        <w:t>FIH</w:t>
      </w:r>
      <w:r w:rsidR="009020DE">
        <w:rPr>
          <w:color w:val="0000FF"/>
        </w:rPr>
        <w:t xml:space="preserve"> and </w:t>
      </w:r>
      <w:r w:rsidR="009020DE">
        <w:rPr>
          <w:color w:val="0000FF"/>
          <w:highlight w:val="yellow"/>
        </w:rPr>
        <w:t>[CONTINENTAL FEDERATION]</w:t>
      </w:r>
      <w:r w:rsidR="009020DE">
        <w:rPr>
          <w:color w:val="0000FF"/>
        </w:rPr>
        <w:t>, [</w:t>
      </w:r>
      <w:r w:rsidR="009020DE">
        <w:rPr>
          <w:color w:val="0000FF"/>
          <w:highlight w:val="yellow"/>
        </w:rPr>
        <w:t>NATIONAL ASSOCIATION</w:t>
      </w:r>
      <w:r w:rsidR="009020DE">
        <w:rPr>
          <w:color w:val="0000FF"/>
        </w:rPr>
        <w:t>] is recogni</w:t>
      </w:r>
      <w:r w:rsidR="00224910">
        <w:rPr>
          <w:color w:val="0000FF"/>
        </w:rPr>
        <w:t>sed by those bodies as having so</w:t>
      </w:r>
      <w:r w:rsidR="009020DE">
        <w:rPr>
          <w:color w:val="0000FF"/>
        </w:rPr>
        <w:t xml:space="preserve">le and exclusive authority (subject to the ultimate authority of the </w:t>
      </w:r>
      <w:r w:rsidR="009020DE">
        <w:rPr>
          <w:i/>
          <w:color w:val="0000FF"/>
        </w:rPr>
        <w:t>FIH</w:t>
      </w:r>
      <w:r w:rsidR="009020DE">
        <w:rPr>
          <w:color w:val="0000FF"/>
        </w:rPr>
        <w:t xml:space="preserve">) to govern, administer and regulate the sport in </w:t>
      </w:r>
      <w:r w:rsidR="009020DE">
        <w:rPr>
          <w:color w:val="0000FF"/>
          <w:highlight w:val="yellow"/>
        </w:rPr>
        <w:t>[COUNTRY]</w:t>
      </w:r>
      <w:r w:rsidR="009020DE">
        <w:rPr>
          <w:color w:val="0000FF"/>
        </w:rPr>
        <w:t xml:space="preserve">.  In accordance with that authority, and in furtherance of its </w:t>
      </w:r>
      <w:r w:rsidR="00AE706B">
        <w:rPr>
          <w:color w:val="0000FF"/>
        </w:rPr>
        <w:t>purpose</w:t>
      </w:r>
      <w:r w:rsidR="009020DE">
        <w:rPr>
          <w:color w:val="0000FF"/>
        </w:rPr>
        <w:t>, [</w:t>
      </w:r>
      <w:r w:rsidR="009020DE">
        <w:rPr>
          <w:color w:val="0000FF"/>
          <w:highlight w:val="yellow"/>
        </w:rPr>
        <w:t>NATIONAL ASSOCIATION</w:t>
      </w:r>
      <w:r w:rsidR="009020DE">
        <w:rPr>
          <w:color w:val="0000FF"/>
        </w:rPr>
        <w:t>] shall:</w:t>
      </w:r>
    </w:p>
    <w:p w14:paraId="7AB56F9A" w14:textId="77777777" w:rsidR="009020DE" w:rsidRDefault="009020DE">
      <w:pPr>
        <w:pStyle w:val="Heading3"/>
        <w:rPr>
          <w:color w:val="0000FF"/>
        </w:rPr>
      </w:pPr>
      <w:r>
        <w:rPr>
          <w:color w:val="0000FF"/>
        </w:rPr>
        <w:t xml:space="preserve">establish and maintain an efficient administration to manage and control the affairs of </w:t>
      </w:r>
      <w:r>
        <w:rPr>
          <w:color w:val="0000FF"/>
          <w:highlight w:val="yellow"/>
        </w:rPr>
        <w:t>[NATIONAL ASSOCIATION]</w:t>
      </w:r>
      <w:r>
        <w:rPr>
          <w:color w:val="0000FF"/>
        </w:rPr>
        <w:t xml:space="preserve">; </w:t>
      </w:r>
    </w:p>
    <w:p w14:paraId="7AB56F9B" w14:textId="77777777" w:rsidR="00F441E6" w:rsidRPr="00C06327" w:rsidRDefault="009020DE" w:rsidP="00AE706B">
      <w:pPr>
        <w:pStyle w:val="Heading3"/>
        <w:rPr>
          <w:color w:val="0000FF"/>
        </w:rPr>
      </w:pPr>
      <w:r>
        <w:rPr>
          <w:color w:val="0000FF"/>
        </w:rPr>
        <w:t xml:space="preserve">establish bye-laws or </w:t>
      </w:r>
      <w:r w:rsidR="00F830DC">
        <w:rPr>
          <w:i/>
          <w:color w:val="0000FF"/>
        </w:rPr>
        <w:t>R</w:t>
      </w:r>
      <w:r w:rsidRPr="00F830DC">
        <w:rPr>
          <w:i/>
          <w:color w:val="0000FF"/>
        </w:rPr>
        <w:t>egulations</w:t>
      </w:r>
      <w:r>
        <w:rPr>
          <w:color w:val="0000FF"/>
        </w:rPr>
        <w:t xml:space="preserve"> to make further provision for the management and control of the sport of </w:t>
      </w:r>
      <w:r>
        <w:rPr>
          <w:i/>
          <w:color w:val="0000FF"/>
        </w:rPr>
        <w:t>Hockey</w:t>
      </w:r>
      <w:r>
        <w:rPr>
          <w:color w:val="0000FF"/>
        </w:rPr>
        <w:t xml:space="preserve"> in </w:t>
      </w:r>
      <w:r>
        <w:rPr>
          <w:color w:val="0000FF"/>
          <w:highlight w:val="yellow"/>
        </w:rPr>
        <w:t>[COUNTRY]</w:t>
      </w:r>
      <w:r>
        <w:rPr>
          <w:color w:val="0000FF"/>
        </w:rPr>
        <w:t xml:space="preserve"> and/or the affairs of </w:t>
      </w:r>
      <w:r>
        <w:rPr>
          <w:color w:val="0000FF"/>
          <w:highlight w:val="yellow"/>
        </w:rPr>
        <w:t>[NATIONAL ASSOCIATION]</w:t>
      </w:r>
      <w:r>
        <w:rPr>
          <w:color w:val="0000FF"/>
        </w:rPr>
        <w:t xml:space="preserve"> and/or its </w:t>
      </w:r>
      <w:r w:rsidR="00CB0C9E">
        <w:rPr>
          <w:i/>
          <w:color w:val="0000FF"/>
        </w:rPr>
        <w:t>M</w:t>
      </w:r>
      <w:r w:rsidRPr="00CB0C9E">
        <w:rPr>
          <w:i/>
          <w:color w:val="0000FF"/>
        </w:rPr>
        <w:t>embers</w:t>
      </w:r>
      <w:r>
        <w:rPr>
          <w:color w:val="0000FF"/>
        </w:rPr>
        <w:t xml:space="preserve">, </w:t>
      </w:r>
      <w:r w:rsidRPr="00C06327">
        <w:rPr>
          <w:color w:val="0000FF"/>
        </w:rPr>
        <w:t xml:space="preserve">as the </w:t>
      </w:r>
      <w:r w:rsidRPr="00C06327">
        <w:rPr>
          <w:color w:val="0000FF"/>
          <w:highlight w:val="yellow"/>
        </w:rPr>
        <w:t>[NATIONAL ASSOCIATION]</w:t>
      </w:r>
      <w:r w:rsidRPr="00C06327">
        <w:rPr>
          <w:i/>
          <w:color w:val="0000FF"/>
        </w:rPr>
        <w:t xml:space="preserve"> </w:t>
      </w:r>
      <w:r w:rsidRPr="00C06327">
        <w:rPr>
          <w:color w:val="0000FF"/>
        </w:rPr>
        <w:t>thinks fit</w:t>
      </w:r>
      <w:r w:rsidR="00984952" w:rsidRPr="00C06327">
        <w:rPr>
          <w:color w:val="0000FF"/>
        </w:rPr>
        <w:t xml:space="preserve"> and shall:</w:t>
      </w:r>
      <w:r w:rsidRPr="00C06327">
        <w:rPr>
          <w:color w:val="0000FF"/>
        </w:rPr>
        <w:t xml:space="preserve"> </w:t>
      </w:r>
    </w:p>
    <w:p w14:paraId="7AB56F9C" w14:textId="77777777" w:rsidR="00F441E6" w:rsidRPr="00C06327" w:rsidRDefault="009020DE" w:rsidP="00494D8C">
      <w:pPr>
        <w:pStyle w:val="Heading4"/>
        <w:rPr>
          <w:color w:val="0000FF"/>
        </w:rPr>
      </w:pPr>
      <w:r w:rsidRPr="00C06327">
        <w:rPr>
          <w:color w:val="0000FF"/>
        </w:rPr>
        <w:t xml:space="preserve">organise </w:t>
      </w:r>
      <w:r w:rsidRPr="00CB0C9E">
        <w:rPr>
          <w:i/>
          <w:color w:val="0000FF"/>
        </w:rPr>
        <w:t>Hockey</w:t>
      </w:r>
      <w:r w:rsidRPr="00C06327">
        <w:rPr>
          <w:color w:val="0000FF"/>
        </w:rPr>
        <w:t xml:space="preserve"> </w:t>
      </w:r>
      <w:r w:rsidRPr="00BE212A">
        <w:rPr>
          <w:i/>
          <w:color w:val="0000FF"/>
        </w:rPr>
        <w:t>Events</w:t>
      </w:r>
      <w:r w:rsidRPr="00C06327">
        <w:rPr>
          <w:color w:val="0000FF"/>
        </w:rPr>
        <w:t xml:space="preserve"> and matches and other activities at a national level within </w:t>
      </w:r>
      <w:r w:rsidRPr="00C06327">
        <w:rPr>
          <w:color w:val="0000FF"/>
          <w:highlight w:val="yellow"/>
        </w:rPr>
        <w:t>[COUNTRY],</w:t>
      </w:r>
      <w:r w:rsidRPr="00C06327">
        <w:rPr>
          <w:color w:val="0000FF"/>
        </w:rPr>
        <w:t xml:space="preserve"> and organise and/or sanction the organisation of </w:t>
      </w:r>
      <w:r w:rsidRPr="00CB0C9E">
        <w:rPr>
          <w:i/>
          <w:color w:val="0000FF"/>
        </w:rPr>
        <w:t>Hockey Events</w:t>
      </w:r>
      <w:r w:rsidRPr="00C06327">
        <w:rPr>
          <w:color w:val="0000FF"/>
        </w:rPr>
        <w:t xml:space="preserve"> and matches and other activities at a regional or local level within </w:t>
      </w:r>
      <w:r w:rsidRPr="00C06327">
        <w:rPr>
          <w:color w:val="0000FF"/>
          <w:highlight w:val="yellow"/>
        </w:rPr>
        <w:t>[COUNTRY</w:t>
      </w:r>
      <w:r w:rsidRPr="00C06327">
        <w:rPr>
          <w:color w:val="0000FF"/>
        </w:rPr>
        <w:t xml:space="preserve">], all in accordance with the </w:t>
      </w:r>
      <w:r w:rsidRPr="00BE212A">
        <w:rPr>
          <w:i/>
          <w:color w:val="0000FF"/>
        </w:rPr>
        <w:t>FIH</w:t>
      </w:r>
      <w:r w:rsidRPr="00C06327">
        <w:rPr>
          <w:color w:val="0000FF"/>
        </w:rPr>
        <w:t xml:space="preserve"> </w:t>
      </w:r>
      <w:r w:rsidRPr="00F830DC">
        <w:rPr>
          <w:i/>
          <w:color w:val="0000FF"/>
        </w:rPr>
        <w:t>Regulations</w:t>
      </w:r>
      <w:r w:rsidRPr="00C06327">
        <w:rPr>
          <w:color w:val="0000FF"/>
        </w:rPr>
        <w:t xml:space="preserve"> on Sanc</w:t>
      </w:r>
      <w:r w:rsidR="00F441E6" w:rsidRPr="00C06327">
        <w:rPr>
          <w:color w:val="0000FF"/>
        </w:rPr>
        <w:t xml:space="preserve">tioned and Unsanctioned </w:t>
      </w:r>
      <w:r w:rsidR="00F441E6" w:rsidRPr="00BE212A">
        <w:rPr>
          <w:i/>
          <w:color w:val="0000FF"/>
        </w:rPr>
        <w:t>Events</w:t>
      </w:r>
      <w:r w:rsidR="00F441E6" w:rsidRPr="00C06327">
        <w:rPr>
          <w:color w:val="0000FF"/>
        </w:rPr>
        <w:t>;</w:t>
      </w:r>
    </w:p>
    <w:p w14:paraId="7AB56F9D" w14:textId="77777777" w:rsidR="009429D1" w:rsidRPr="00C06327" w:rsidRDefault="009020DE" w:rsidP="00E90436">
      <w:pPr>
        <w:pStyle w:val="Heading4"/>
        <w:rPr>
          <w:color w:val="0000FF"/>
        </w:rPr>
      </w:pPr>
      <w:r w:rsidRPr="00C06327">
        <w:rPr>
          <w:color w:val="0000FF"/>
        </w:rPr>
        <w:t xml:space="preserve">establish rules and </w:t>
      </w:r>
      <w:r w:rsidR="00F830DC">
        <w:rPr>
          <w:i/>
          <w:color w:val="0000FF"/>
        </w:rPr>
        <w:t>R</w:t>
      </w:r>
      <w:r w:rsidRPr="00F830DC">
        <w:rPr>
          <w:i/>
          <w:color w:val="0000FF"/>
        </w:rPr>
        <w:t>egulations</w:t>
      </w:r>
      <w:r w:rsidRPr="00C06327">
        <w:rPr>
          <w:color w:val="0000FF"/>
        </w:rPr>
        <w:t xml:space="preserve"> governing </w:t>
      </w:r>
      <w:r w:rsidRPr="00CB0C9E">
        <w:rPr>
          <w:i/>
          <w:color w:val="0000FF"/>
        </w:rPr>
        <w:t>Hockey Events</w:t>
      </w:r>
      <w:r w:rsidRPr="00C06327">
        <w:rPr>
          <w:color w:val="0000FF"/>
        </w:rPr>
        <w:t xml:space="preserve"> and matches and other activities organised or sanctioned by </w:t>
      </w:r>
      <w:r w:rsidRPr="00C06327">
        <w:rPr>
          <w:color w:val="0000FF"/>
          <w:highlight w:val="yellow"/>
        </w:rPr>
        <w:t>[NATIONAL ASSOCIATION],</w:t>
      </w:r>
      <w:r w:rsidRPr="00C06327">
        <w:rPr>
          <w:color w:val="0000FF"/>
        </w:rPr>
        <w:t xml:space="preserve"> including incorporating within its rulebook all </w:t>
      </w:r>
      <w:r w:rsidR="00F830DC">
        <w:rPr>
          <w:i/>
          <w:color w:val="0000FF"/>
        </w:rPr>
        <w:t>R</w:t>
      </w:r>
      <w:r w:rsidRPr="00F830DC">
        <w:rPr>
          <w:i/>
          <w:color w:val="0000FF"/>
        </w:rPr>
        <w:t>egulations</w:t>
      </w:r>
      <w:r w:rsidRPr="00C06327">
        <w:rPr>
          <w:color w:val="0000FF"/>
        </w:rPr>
        <w:t xml:space="preserve"> that the FIH requires its </w:t>
      </w:r>
      <w:r w:rsidR="00CB0C9E">
        <w:rPr>
          <w:i/>
          <w:color w:val="0000FF"/>
        </w:rPr>
        <w:t>M</w:t>
      </w:r>
      <w:r w:rsidRPr="00CB0C9E">
        <w:rPr>
          <w:i/>
          <w:color w:val="0000FF"/>
        </w:rPr>
        <w:t>embers</w:t>
      </w:r>
      <w:r w:rsidRPr="00C06327">
        <w:rPr>
          <w:color w:val="0000FF"/>
        </w:rPr>
        <w:t xml:space="preserve"> to implement at national level (including the FIH’s </w:t>
      </w:r>
      <w:r w:rsidRPr="00F830DC">
        <w:rPr>
          <w:i/>
          <w:color w:val="0000FF"/>
        </w:rPr>
        <w:t>Regulations</w:t>
      </w:r>
      <w:r w:rsidRPr="00C06327">
        <w:rPr>
          <w:color w:val="0000FF"/>
        </w:rPr>
        <w:t xml:space="preserve"> on Sanctioned and Unsanctioned Events, Anti-Doping R</w:t>
      </w:r>
      <w:r w:rsidR="009429D1" w:rsidRPr="00C06327">
        <w:rPr>
          <w:color w:val="0000FF"/>
        </w:rPr>
        <w:t>ules</w:t>
      </w:r>
      <w:r w:rsidRPr="00C06327">
        <w:rPr>
          <w:color w:val="0000FF"/>
        </w:rPr>
        <w:t xml:space="preserve"> and Anti-Corruption </w:t>
      </w:r>
      <w:r w:rsidRPr="00F830DC">
        <w:rPr>
          <w:i/>
          <w:color w:val="0000FF"/>
        </w:rPr>
        <w:t>Regulations</w:t>
      </w:r>
      <w:r w:rsidRPr="00C06327">
        <w:rPr>
          <w:color w:val="0000FF"/>
        </w:rPr>
        <w:t>, in each cas</w:t>
      </w:r>
      <w:r w:rsidR="00E90436">
        <w:rPr>
          <w:color w:val="0000FF"/>
        </w:rPr>
        <w:t>e as amended from time to time).</w:t>
      </w:r>
      <w:r w:rsidR="00E90436" w:rsidRPr="00C06327">
        <w:rPr>
          <w:color w:val="0000FF"/>
        </w:rPr>
        <w:t xml:space="preserve"> </w:t>
      </w:r>
      <w:r w:rsidR="00E90436">
        <w:rPr>
          <w:color w:val="0000FF"/>
        </w:rPr>
        <w:t>F</w:t>
      </w:r>
      <w:r w:rsidR="009429D1" w:rsidRPr="00C06327">
        <w:rPr>
          <w:color w:val="0000FF"/>
        </w:rPr>
        <w:t xml:space="preserve">or all aspects not directly regulated by the </w:t>
      </w:r>
      <w:r w:rsidR="009429D1" w:rsidRPr="00BE212A">
        <w:rPr>
          <w:i/>
          <w:color w:val="0000FF"/>
        </w:rPr>
        <w:t>FIH</w:t>
      </w:r>
      <w:r w:rsidR="009429D1" w:rsidRPr="00C06327">
        <w:rPr>
          <w:color w:val="0000FF"/>
        </w:rPr>
        <w:t xml:space="preserve"> Anti-doping Rules, the WADA code and the International Standards shall apply automatically and be considered as part of</w:t>
      </w:r>
      <w:r w:rsidR="00E90436">
        <w:rPr>
          <w:color w:val="0000FF"/>
        </w:rPr>
        <w:t xml:space="preserve"> this Constitution.</w:t>
      </w:r>
      <w:r w:rsidR="009429D1" w:rsidRPr="00C06327">
        <w:rPr>
          <w:color w:val="0000FF"/>
        </w:rPr>
        <w:t xml:space="preserve"> In case of any conflict between other rules and the </w:t>
      </w:r>
      <w:r w:rsidR="009429D1" w:rsidRPr="00BE212A">
        <w:rPr>
          <w:i/>
          <w:color w:val="0000FF"/>
        </w:rPr>
        <w:t>FIH</w:t>
      </w:r>
      <w:r w:rsidR="009429D1" w:rsidRPr="00C06327">
        <w:rPr>
          <w:color w:val="0000FF"/>
        </w:rPr>
        <w:t xml:space="preserve"> Anti-Doping Rules, the </w:t>
      </w:r>
      <w:r w:rsidR="009429D1" w:rsidRPr="00BE212A">
        <w:rPr>
          <w:i/>
          <w:color w:val="0000FF"/>
        </w:rPr>
        <w:t>FIH</w:t>
      </w:r>
      <w:r w:rsidR="009429D1" w:rsidRPr="00C06327">
        <w:rPr>
          <w:color w:val="0000FF"/>
        </w:rPr>
        <w:t xml:space="preserve"> Anti-Doping Rules shall prevail so far as anti-doping matters are concerned.</w:t>
      </w:r>
    </w:p>
    <w:p w14:paraId="7AB56F9E" w14:textId="77777777" w:rsidR="009020DE" w:rsidRPr="00C06327" w:rsidRDefault="009020DE" w:rsidP="00494D8C">
      <w:pPr>
        <w:pStyle w:val="Heading4"/>
        <w:rPr>
          <w:color w:val="0000FF"/>
        </w:rPr>
      </w:pPr>
      <w:r w:rsidRPr="00C06327">
        <w:rPr>
          <w:color w:val="0000FF"/>
        </w:rPr>
        <w:t xml:space="preserve">establish and enforce appropriate disciplinary procedures to ensure the application of all relevant rules and </w:t>
      </w:r>
      <w:r w:rsidR="00F830DC">
        <w:rPr>
          <w:i/>
          <w:color w:val="0000FF"/>
        </w:rPr>
        <w:t>R</w:t>
      </w:r>
      <w:r w:rsidRPr="00F830DC">
        <w:rPr>
          <w:i/>
          <w:color w:val="0000FF"/>
        </w:rPr>
        <w:t>egulations</w:t>
      </w:r>
      <w:r w:rsidRPr="00C06327">
        <w:rPr>
          <w:color w:val="0000FF"/>
        </w:rPr>
        <w:t xml:space="preserve"> at all </w:t>
      </w:r>
      <w:r w:rsidRPr="00CB0C9E">
        <w:rPr>
          <w:i/>
          <w:color w:val="0000FF"/>
        </w:rPr>
        <w:t>Hockey</w:t>
      </w:r>
      <w:r w:rsidRPr="00C06327">
        <w:rPr>
          <w:color w:val="0000FF"/>
        </w:rPr>
        <w:t xml:space="preserve"> </w:t>
      </w:r>
      <w:r w:rsidRPr="00CB0C9E">
        <w:rPr>
          <w:i/>
          <w:color w:val="0000FF"/>
        </w:rPr>
        <w:t>Events</w:t>
      </w:r>
      <w:r w:rsidRPr="00C06327">
        <w:rPr>
          <w:color w:val="0000FF"/>
        </w:rPr>
        <w:t xml:space="preserve"> and matches and other activities organised or sanctioned by or otherwise played under the jurisdiction of </w:t>
      </w:r>
      <w:r w:rsidRPr="00C06327">
        <w:rPr>
          <w:color w:val="0000FF"/>
          <w:highlight w:val="yellow"/>
        </w:rPr>
        <w:t>[NATIONAL ASSOCIATION];</w:t>
      </w:r>
      <w:r w:rsidRPr="00C06327">
        <w:rPr>
          <w:color w:val="0000FF"/>
        </w:rPr>
        <w:t xml:space="preserve"> and </w:t>
      </w:r>
    </w:p>
    <w:p w14:paraId="7AB56F9F" w14:textId="77777777" w:rsidR="009020DE" w:rsidRPr="00C06327" w:rsidRDefault="009020DE" w:rsidP="00494D8C">
      <w:pPr>
        <w:pStyle w:val="Heading4"/>
        <w:rPr>
          <w:color w:val="0000FF"/>
        </w:rPr>
      </w:pPr>
      <w:r w:rsidRPr="00C06327">
        <w:rPr>
          <w:color w:val="0000FF"/>
        </w:rPr>
        <w:lastRenderedPageBreak/>
        <w:t xml:space="preserve">raise funds to finance the activities of </w:t>
      </w:r>
      <w:r w:rsidRPr="00C06327">
        <w:rPr>
          <w:color w:val="0000FF"/>
          <w:highlight w:val="yellow"/>
        </w:rPr>
        <w:t>[NATIONAL ASSOCIATION</w:t>
      </w:r>
      <w:r w:rsidR="003452C6" w:rsidRPr="00C06327">
        <w:rPr>
          <w:color w:val="0000FF"/>
          <w:highlight w:val="yellow"/>
        </w:rPr>
        <w:t>]</w:t>
      </w:r>
      <w:r w:rsidR="003452C6" w:rsidRPr="00C06327">
        <w:rPr>
          <w:color w:val="0000FF"/>
        </w:rPr>
        <w:t xml:space="preserve"> by</w:t>
      </w:r>
      <w:r w:rsidRPr="00C06327">
        <w:rPr>
          <w:color w:val="0000FF"/>
        </w:rPr>
        <w:t xml:space="preserve"> all available and appropriate means, including by levying subscriptions and other fees from </w:t>
      </w:r>
      <w:r w:rsidR="00CB0C9E">
        <w:rPr>
          <w:i/>
          <w:color w:val="0000FF"/>
        </w:rPr>
        <w:t>M</w:t>
      </w:r>
      <w:r w:rsidRPr="00CB0C9E">
        <w:rPr>
          <w:i/>
          <w:color w:val="0000FF"/>
        </w:rPr>
        <w:t>embers,</w:t>
      </w:r>
      <w:r w:rsidRPr="00C06327">
        <w:rPr>
          <w:color w:val="0000FF"/>
        </w:rPr>
        <w:t xml:space="preserve"> </w:t>
      </w:r>
      <w:r w:rsidR="00E90436">
        <w:rPr>
          <w:color w:val="0000FF"/>
        </w:rPr>
        <w:t xml:space="preserve">and </w:t>
      </w:r>
      <w:r w:rsidRPr="00C06327">
        <w:rPr>
          <w:color w:val="0000FF"/>
        </w:rPr>
        <w:t xml:space="preserve">by exploiting the commercial assets of </w:t>
      </w:r>
      <w:r w:rsidRPr="00C06327">
        <w:rPr>
          <w:color w:val="0000FF"/>
          <w:highlight w:val="yellow"/>
        </w:rPr>
        <w:t>[NATIONAL ASSOCIATION],</w:t>
      </w:r>
      <w:r w:rsidRPr="00C06327">
        <w:rPr>
          <w:color w:val="0000FF"/>
        </w:rPr>
        <w:t xml:space="preserve"> including its intellectual property rights and any sponsorship, broadcasting and/or other commercial rights that it controls, and by receiving grants and donations, as the </w:t>
      </w:r>
      <w:r w:rsidRPr="00C06327">
        <w:rPr>
          <w:color w:val="0000FF"/>
          <w:highlight w:val="yellow"/>
        </w:rPr>
        <w:t>[NATIONAL ASSOCIATION]</w:t>
      </w:r>
      <w:r w:rsidRPr="00C06327">
        <w:rPr>
          <w:color w:val="0000FF"/>
        </w:rPr>
        <w:t xml:space="preserve"> thinks fit; </w:t>
      </w:r>
    </w:p>
    <w:p w14:paraId="7AB56FA0" w14:textId="77777777" w:rsidR="009020DE" w:rsidRDefault="009020DE">
      <w:pPr>
        <w:pStyle w:val="Heading3"/>
        <w:rPr>
          <w:color w:val="0000FF"/>
        </w:rPr>
      </w:pPr>
      <w:r>
        <w:rPr>
          <w:color w:val="0000FF"/>
        </w:rPr>
        <w:t>employ and pay person(s) to supervise, organise and carry out the work of [</w:t>
      </w:r>
      <w:r w:rsidRPr="00984952">
        <w:rPr>
          <w:color w:val="0000FF"/>
          <w:highlight w:val="yellow"/>
        </w:rPr>
        <w:t>NATIONAL ASSOCIATION</w:t>
      </w:r>
      <w:r w:rsidRPr="00494D8C">
        <w:rPr>
          <w:color w:val="0000FF"/>
          <w:highlight w:val="yellow"/>
        </w:rPr>
        <w:t>],</w:t>
      </w:r>
      <w:r>
        <w:rPr>
          <w:color w:val="0000FF"/>
        </w:rPr>
        <w:t xml:space="preserve"> as the </w:t>
      </w:r>
      <w:r w:rsidRPr="00494D8C">
        <w:rPr>
          <w:color w:val="0000FF"/>
        </w:rPr>
        <w:t>[</w:t>
      </w:r>
      <w:r w:rsidRPr="00984952">
        <w:rPr>
          <w:color w:val="0000FF"/>
          <w:highlight w:val="yellow"/>
        </w:rPr>
        <w:t>NATIONAL ASSOCIATION</w:t>
      </w:r>
      <w:r w:rsidRPr="00494D8C">
        <w:rPr>
          <w:color w:val="0000FF"/>
        </w:rPr>
        <w:t xml:space="preserve">] </w:t>
      </w:r>
      <w:r>
        <w:rPr>
          <w:color w:val="0000FF"/>
        </w:rPr>
        <w:t>thinks fit;</w:t>
      </w:r>
    </w:p>
    <w:p w14:paraId="7AB56FA1" w14:textId="77777777" w:rsidR="009020DE" w:rsidRDefault="009020DE">
      <w:pPr>
        <w:pStyle w:val="Heading3"/>
        <w:rPr>
          <w:color w:val="0000FF"/>
        </w:rPr>
      </w:pPr>
      <w:r>
        <w:rPr>
          <w:color w:val="0000FF"/>
        </w:rPr>
        <w:t>purchase, lease or otherwise acquire any property or other rights and privileges, construct, maintain and alter any buildings or premises, and/or sell, let, mortgage, dispose of or turn to account all or any of the property or assets of [</w:t>
      </w:r>
      <w:r w:rsidRPr="00984952">
        <w:rPr>
          <w:color w:val="0000FF"/>
          <w:highlight w:val="yellow"/>
        </w:rPr>
        <w:t>NATIONAL ASSOCIATION</w:t>
      </w:r>
      <w:r>
        <w:rPr>
          <w:color w:val="0000FF"/>
        </w:rPr>
        <w:t xml:space="preserve">], in each case as the </w:t>
      </w:r>
      <w:r w:rsidRPr="00494D8C">
        <w:rPr>
          <w:color w:val="0000FF"/>
        </w:rPr>
        <w:t>[</w:t>
      </w:r>
      <w:r w:rsidRPr="00984952">
        <w:rPr>
          <w:color w:val="0000FF"/>
          <w:highlight w:val="yellow"/>
        </w:rPr>
        <w:t>NATIONAL ASSOCIATION</w:t>
      </w:r>
      <w:r w:rsidRPr="00494D8C">
        <w:rPr>
          <w:color w:val="0000FF"/>
        </w:rPr>
        <w:t xml:space="preserve">] </w:t>
      </w:r>
      <w:r>
        <w:rPr>
          <w:color w:val="0000FF"/>
        </w:rPr>
        <w:t>thinks fit;</w:t>
      </w:r>
    </w:p>
    <w:p w14:paraId="7AB56FA2" w14:textId="77777777" w:rsidR="009020DE" w:rsidRDefault="009020DE">
      <w:pPr>
        <w:pStyle w:val="Heading3"/>
        <w:rPr>
          <w:color w:val="0000FF"/>
        </w:rPr>
      </w:pPr>
      <w:r>
        <w:rPr>
          <w:color w:val="0000FF"/>
        </w:rPr>
        <w:t>invest any funds not immediately required to fund [</w:t>
      </w:r>
      <w:r w:rsidRPr="00984952">
        <w:rPr>
          <w:color w:val="0000FF"/>
          <w:highlight w:val="yellow"/>
        </w:rPr>
        <w:t>NATIONAL ASSOCIATION</w:t>
      </w:r>
      <w:r>
        <w:rPr>
          <w:color w:val="0000FF"/>
        </w:rPr>
        <w:t xml:space="preserve">]’s activities in such manner as the </w:t>
      </w:r>
      <w:r w:rsidRPr="00494D8C">
        <w:rPr>
          <w:color w:val="0000FF"/>
        </w:rPr>
        <w:t>[</w:t>
      </w:r>
      <w:r w:rsidRPr="00984952">
        <w:rPr>
          <w:color w:val="0000FF"/>
          <w:highlight w:val="yellow"/>
        </w:rPr>
        <w:t>NATIONAL ASSOCIATION</w:t>
      </w:r>
      <w:r w:rsidRPr="00494D8C">
        <w:rPr>
          <w:color w:val="0000FF"/>
        </w:rPr>
        <w:t>]</w:t>
      </w:r>
      <w:r>
        <w:rPr>
          <w:color w:val="0000FF"/>
        </w:rPr>
        <w:t xml:space="preserve"> thinks fit; </w:t>
      </w:r>
    </w:p>
    <w:p w14:paraId="7AB56FA3" w14:textId="77777777" w:rsidR="009020DE" w:rsidRPr="00AE706B" w:rsidRDefault="009020DE">
      <w:pPr>
        <w:pStyle w:val="Heading3"/>
        <w:rPr>
          <w:color w:val="0000FF"/>
        </w:rPr>
      </w:pPr>
      <w:r w:rsidRPr="00AE706B">
        <w:rPr>
          <w:color w:val="0000FF"/>
        </w:rPr>
        <w:t xml:space="preserve">establish, acquire or otherwise control other legal entities such as foundations or corporations as the </w:t>
      </w:r>
      <w:r w:rsidRPr="00494D8C">
        <w:rPr>
          <w:color w:val="0000FF"/>
        </w:rPr>
        <w:t>[</w:t>
      </w:r>
      <w:r w:rsidRPr="00984952">
        <w:rPr>
          <w:color w:val="0000FF"/>
          <w:highlight w:val="yellow"/>
        </w:rPr>
        <w:t>NATIONAL ASSOCIATION</w:t>
      </w:r>
      <w:r w:rsidRPr="00494D8C">
        <w:rPr>
          <w:color w:val="0000FF"/>
        </w:rPr>
        <w:t xml:space="preserve">] </w:t>
      </w:r>
      <w:r w:rsidRPr="00AE706B">
        <w:rPr>
          <w:color w:val="0000FF"/>
        </w:rPr>
        <w:t xml:space="preserve">sees fit; </w:t>
      </w:r>
    </w:p>
    <w:p w14:paraId="7AB56FA4" w14:textId="77777777" w:rsidR="009020DE" w:rsidRDefault="009020DE">
      <w:pPr>
        <w:pStyle w:val="Heading3"/>
        <w:rPr>
          <w:color w:val="0000FF"/>
        </w:rPr>
      </w:pPr>
      <w:r>
        <w:rPr>
          <w:color w:val="0000FF"/>
        </w:rPr>
        <w:t>exercise all such other rights, powers and authorities and take such other lawful actions as may be considered necessary or desirable to achieve its objects; and</w:t>
      </w:r>
    </w:p>
    <w:p w14:paraId="7AB56FA5" w14:textId="77777777" w:rsidR="009020DE" w:rsidRDefault="009020DE">
      <w:pPr>
        <w:pStyle w:val="Heading3"/>
        <w:rPr>
          <w:color w:val="0000FF"/>
        </w:rPr>
      </w:pPr>
      <w:r>
        <w:rPr>
          <w:color w:val="0000FF"/>
        </w:rPr>
        <w:t xml:space="preserve">file an annual report with the </w:t>
      </w:r>
      <w:r w:rsidRPr="007371D6">
        <w:rPr>
          <w:i/>
          <w:color w:val="0000FF"/>
        </w:rPr>
        <w:t>FIH Executive Board</w:t>
      </w:r>
      <w:r>
        <w:rPr>
          <w:color w:val="0000FF"/>
        </w:rPr>
        <w:t xml:space="preserve"> and with </w:t>
      </w:r>
      <w:r w:rsidRPr="00494D8C">
        <w:rPr>
          <w:color w:val="0000FF"/>
        </w:rPr>
        <w:t>[</w:t>
      </w:r>
      <w:r w:rsidRPr="00984952">
        <w:rPr>
          <w:color w:val="0000FF"/>
          <w:highlight w:val="yellow"/>
        </w:rPr>
        <w:t>CONTINENTAL FEDERATION</w:t>
      </w:r>
      <w:r w:rsidRPr="00494D8C">
        <w:rPr>
          <w:color w:val="0000FF"/>
        </w:rPr>
        <w:t>]</w:t>
      </w:r>
      <w:r>
        <w:rPr>
          <w:color w:val="0000FF"/>
        </w:rPr>
        <w:t xml:space="preserve"> within the first three (3) months of each year, reporting on its activities (including major national </w:t>
      </w:r>
      <w:r w:rsidRPr="00494D8C">
        <w:rPr>
          <w:color w:val="0000FF"/>
        </w:rPr>
        <w:t>Event</w:t>
      </w:r>
      <w:r>
        <w:rPr>
          <w:color w:val="0000FF"/>
        </w:rPr>
        <w:t>s staged, and drug-testing conducted) in the previous year.</w:t>
      </w:r>
    </w:p>
    <w:p w14:paraId="7AB56FA6" w14:textId="77777777" w:rsidR="009020DE" w:rsidRDefault="009020DE">
      <w:pPr>
        <w:pStyle w:val="Heading2"/>
      </w:pPr>
      <w:r>
        <w:t>[</w:t>
      </w:r>
      <w:r>
        <w:rPr>
          <w:highlight w:val="yellow"/>
        </w:rPr>
        <w:t>NATIONAL ASSOCIATION</w:t>
      </w:r>
      <w:r>
        <w:t xml:space="preserve">] will exercise its powers through its constituent bodies and officials, i.e., the </w:t>
      </w:r>
      <w:r>
        <w:rPr>
          <w:i/>
        </w:rPr>
        <w:t>General Assembly</w:t>
      </w:r>
      <w:r>
        <w:t xml:space="preserve">, the </w:t>
      </w:r>
      <w:r>
        <w:rPr>
          <w:i/>
        </w:rPr>
        <w:t xml:space="preserve">Executive Committee </w:t>
      </w:r>
      <w:r w:rsidR="00984952">
        <w:rPr>
          <w:i/>
        </w:rPr>
        <w:t>(</w:t>
      </w:r>
      <w:r>
        <w:t xml:space="preserve">or </w:t>
      </w:r>
      <w:r w:rsidR="00C87FD1" w:rsidRPr="007371D6">
        <w:rPr>
          <w:i/>
        </w:rPr>
        <w:t>Board of Directors</w:t>
      </w:r>
      <w:r w:rsidR="00984952">
        <w:t>)</w:t>
      </w:r>
      <w:r>
        <w:t xml:space="preserve">, the </w:t>
      </w:r>
      <w:r w:rsidRPr="008939CF">
        <w:rPr>
          <w:i/>
        </w:rPr>
        <w:t>President</w:t>
      </w:r>
      <w:r>
        <w:t xml:space="preserve">, the </w:t>
      </w:r>
      <w:r>
        <w:rPr>
          <w:i/>
        </w:rPr>
        <w:t>CEO</w:t>
      </w:r>
      <w:r>
        <w:t>, and/or other bodies or committees or persons appointed by and representing [</w:t>
      </w:r>
      <w:r>
        <w:rPr>
          <w:highlight w:val="yellow"/>
        </w:rPr>
        <w:t>NATIONAL ASSOCIATION</w:t>
      </w:r>
      <w:r>
        <w:t xml:space="preserve">].   </w:t>
      </w:r>
    </w:p>
    <w:p w14:paraId="7AB56FA7" w14:textId="77777777" w:rsidR="009020DE" w:rsidRDefault="009020DE">
      <w:pPr>
        <w:pStyle w:val="Heading1"/>
        <w:keepNext w:val="0"/>
      </w:pPr>
      <w:bookmarkStart w:id="5" w:name="_Toc324868421"/>
      <w:bookmarkStart w:id="6" w:name="_Toc480460276"/>
      <w:bookmarkStart w:id="7" w:name="_Toc324868425"/>
      <w:r>
        <w:t>–   MEMBERS</w:t>
      </w:r>
      <w:bookmarkEnd w:id="5"/>
      <w:bookmarkEnd w:id="6"/>
      <w:r>
        <w:t xml:space="preserve"> </w:t>
      </w:r>
    </w:p>
    <w:p w14:paraId="7AB56FA8" w14:textId="77777777" w:rsidR="009020DE" w:rsidRDefault="009020DE">
      <w:pPr>
        <w:pStyle w:val="Heading2"/>
        <w:ind w:left="794" w:hanging="794"/>
        <w:rPr>
          <w:b/>
        </w:rPr>
      </w:pPr>
      <w:r>
        <w:rPr>
          <w:b/>
        </w:rPr>
        <w:t>Eligibility for membership</w:t>
      </w:r>
    </w:p>
    <w:p w14:paraId="7AB56FA9" w14:textId="77777777" w:rsidR="009020DE" w:rsidRDefault="009020DE">
      <w:pPr>
        <w:pStyle w:val="Heading3"/>
      </w:pPr>
      <w:r>
        <w:t xml:space="preserve">Membership of </w:t>
      </w:r>
      <w:r>
        <w:rPr>
          <w:highlight w:val="yellow"/>
        </w:rPr>
        <w:t>[NATIONAL ASSOCIATION]</w:t>
      </w:r>
      <w:r>
        <w:t xml:space="preserve"> is open to:</w:t>
      </w:r>
    </w:p>
    <w:p w14:paraId="7AB56FAA" w14:textId="77777777" w:rsidR="009020DE" w:rsidRDefault="009020DE">
      <w:pPr>
        <w:pStyle w:val="Heading4"/>
      </w:pPr>
      <w:r>
        <w:t xml:space="preserve">the organisation for each </w:t>
      </w:r>
      <w:r>
        <w:rPr>
          <w:highlight w:val="yellow"/>
        </w:rPr>
        <w:t>[</w:t>
      </w:r>
      <w:r w:rsidR="00BE212A">
        <w:rPr>
          <w:highlight w:val="yellow"/>
        </w:rPr>
        <w:t>REGION</w:t>
      </w:r>
      <w:r>
        <w:rPr>
          <w:highlight w:val="yellow"/>
        </w:rPr>
        <w:t>]</w:t>
      </w:r>
      <w:r>
        <w:t xml:space="preserve"> in </w:t>
      </w:r>
      <w:r>
        <w:rPr>
          <w:highlight w:val="yellow"/>
        </w:rPr>
        <w:t>[COUNTRY]</w:t>
      </w:r>
      <w:r>
        <w:t xml:space="preserve"> that is responsible for governance of </w:t>
      </w:r>
      <w:r>
        <w:rPr>
          <w:i/>
        </w:rPr>
        <w:t>Hockey</w:t>
      </w:r>
      <w:r>
        <w:t xml:space="preserve"> in that </w:t>
      </w:r>
      <w:r>
        <w:rPr>
          <w:highlight w:val="yellow"/>
        </w:rPr>
        <w:t>[</w:t>
      </w:r>
      <w:r w:rsidR="00BE212A">
        <w:rPr>
          <w:highlight w:val="yellow"/>
        </w:rPr>
        <w:t>REGION</w:t>
      </w:r>
      <w:r>
        <w:rPr>
          <w:highlight w:val="yellow"/>
        </w:rPr>
        <w:t>]</w:t>
      </w:r>
      <w:r>
        <w:t>; and</w:t>
      </w:r>
    </w:p>
    <w:p w14:paraId="7AB56FAB" w14:textId="77777777" w:rsidR="009020DE" w:rsidRDefault="009020DE">
      <w:pPr>
        <w:pStyle w:val="Heading4"/>
      </w:pPr>
      <w:r>
        <w:t xml:space="preserve">any organisation or institution registered in </w:t>
      </w:r>
      <w:r>
        <w:rPr>
          <w:highlight w:val="yellow"/>
        </w:rPr>
        <w:t>[COUNTRY]</w:t>
      </w:r>
      <w:r>
        <w:t xml:space="preserve"> which is solely concerned with the development of </w:t>
      </w:r>
      <w:r>
        <w:rPr>
          <w:i/>
        </w:rPr>
        <w:t>Hockey</w:t>
      </w:r>
      <w:r>
        <w:t xml:space="preserve"> in </w:t>
      </w:r>
      <w:r>
        <w:rPr>
          <w:highlight w:val="yellow"/>
        </w:rPr>
        <w:t>[COUNTRY]</w:t>
      </w:r>
      <w:r>
        <w:t>.</w:t>
      </w:r>
    </w:p>
    <w:tbl>
      <w:tblPr>
        <w:tblW w:w="85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020DE" w14:paraId="7AB56FAD" w14:textId="77777777">
        <w:tc>
          <w:tcPr>
            <w:tcW w:w="8520" w:type="dxa"/>
          </w:tcPr>
          <w:p w14:paraId="7AB56FAC" w14:textId="77777777" w:rsidR="009020DE" w:rsidRDefault="009020DE">
            <w:pPr>
              <w:spacing w:before="120" w:after="120"/>
              <w:jc w:val="both"/>
              <w:rPr>
                <w:rFonts w:ascii="Arial" w:hAnsi="Arial" w:cs="Arial"/>
                <w:b/>
                <w:color w:val="800080"/>
                <w:sz w:val="20"/>
              </w:rPr>
            </w:pPr>
            <w:r>
              <w:rPr>
                <w:rFonts w:ascii="Arial" w:hAnsi="Arial" w:cs="Arial"/>
                <w:b/>
                <w:color w:val="800080"/>
                <w:sz w:val="20"/>
              </w:rPr>
              <w:t xml:space="preserve">Note:  Subject to the requirements of national law, which may dictate the form and/or composition of membership of the National Association, a National Association is free to set the criteria for eligibility for membership, and to admit such persons as members in accordance with those criteria as it sees fit, including individuals and/or </w:t>
            </w:r>
            <w:proofErr w:type="spellStart"/>
            <w:r>
              <w:rPr>
                <w:rFonts w:ascii="Arial" w:hAnsi="Arial" w:cs="Arial"/>
                <w:b/>
                <w:color w:val="800080"/>
                <w:sz w:val="20"/>
              </w:rPr>
              <w:t>organisations</w:t>
            </w:r>
            <w:proofErr w:type="spellEnd"/>
            <w:r>
              <w:rPr>
                <w:rFonts w:ascii="Arial" w:hAnsi="Arial" w:cs="Arial"/>
                <w:b/>
                <w:color w:val="800080"/>
                <w:sz w:val="20"/>
              </w:rPr>
              <w:t>. However, the National Association must ensure, by whatever means are appropriate under national law, that it has jurisdiction over and is able to bind to the commitments set out in this document, all persons participating in sanctioned hockey events and activities within its national jurisdiction.</w:t>
            </w:r>
          </w:p>
        </w:tc>
      </w:tr>
    </w:tbl>
    <w:p w14:paraId="7AB56FAE" w14:textId="77777777" w:rsidR="009020DE" w:rsidRDefault="009020DE">
      <w:pPr>
        <w:rPr>
          <w:lang w:val="en-GB"/>
        </w:rPr>
      </w:pPr>
    </w:p>
    <w:p w14:paraId="7AB56FAF" w14:textId="77777777" w:rsidR="009020DE" w:rsidRDefault="009020DE">
      <w:pPr>
        <w:pStyle w:val="Heading2"/>
        <w:ind w:left="794" w:hanging="794"/>
        <w:rPr>
          <w:b/>
        </w:rPr>
      </w:pPr>
      <w:r>
        <w:rPr>
          <w:b/>
        </w:rPr>
        <w:t xml:space="preserve">Rights and obligations of </w:t>
      </w:r>
      <w:r>
        <w:rPr>
          <w:b/>
          <w:i/>
        </w:rPr>
        <w:t>Members</w:t>
      </w:r>
    </w:p>
    <w:p w14:paraId="7AB56FB0" w14:textId="77777777" w:rsidR="009020DE" w:rsidRDefault="009020DE">
      <w:pPr>
        <w:pStyle w:val="Heading3"/>
      </w:pPr>
      <w:r>
        <w:t xml:space="preserve">Subject always to the powers of suspension of rights of </w:t>
      </w:r>
      <w:r>
        <w:rPr>
          <w:i/>
        </w:rPr>
        <w:t>Members</w:t>
      </w:r>
      <w:r w:rsidR="00E90436">
        <w:t xml:space="preserve"> set out in this </w:t>
      </w:r>
      <w:r w:rsidR="00E90436" w:rsidRPr="00E90436">
        <w:rPr>
          <w:i/>
        </w:rPr>
        <w:t>Constitution</w:t>
      </w:r>
      <w:r w:rsidR="00E90436">
        <w:t>:</w:t>
      </w:r>
      <w:r>
        <w:t xml:space="preserve"> </w:t>
      </w:r>
    </w:p>
    <w:p w14:paraId="7AB56FB1" w14:textId="77777777" w:rsidR="009020DE" w:rsidRPr="003A11D1" w:rsidRDefault="009020DE">
      <w:pPr>
        <w:pStyle w:val="Heading4"/>
      </w:pPr>
      <w:r w:rsidRPr="003A11D1">
        <w:t xml:space="preserve">a full </w:t>
      </w:r>
      <w:r w:rsidRPr="003A11D1">
        <w:rPr>
          <w:i/>
        </w:rPr>
        <w:t>Member</w:t>
      </w:r>
      <w:r w:rsidRPr="003A11D1">
        <w:t xml:space="preserve"> shall enjoy all of the rights and benefits conferred on </w:t>
      </w:r>
      <w:r w:rsidRPr="003A11D1">
        <w:rPr>
          <w:i/>
        </w:rPr>
        <w:t>Members</w:t>
      </w:r>
      <w:r w:rsidRPr="003A11D1">
        <w:t xml:space="preserve"> under the </w:t>
      </w:r>
      <w:r w:rsidRPr="003A11D1">
        <w:rPr>
          <w:i/>
        </w:rPr>
        <w:t>Constitution</w:t>
      </w:r>
      <w:r w:rsidRPr="003A11D1">
        <w:t xml:space="preserve">, including the right to participate in meetings of the </w:t>
      </w:r>
      <w:r w:rsidRPr="003A11D1">
        <w:rPr>
          <w:i/>
        </w:rPr>
        <w:t>General Assembly</w:t>
      </w:r>
      <w:r w:rsidRPr="003A11D1">
        <w:t xml:space="preserve"> and to vote on resolutions put to the </w:t>
      </w:r>
      <w:r w:rsidRPr="003A11D1">
        <w:rPr>
          <w:i/>
        </w:rPr>
        <w:t>General Assembly</w:t>
      </w:r>
      <w:r w:rsidRPr="003A11D1">
        <w:t>; and</w:t>
      </w:r>
    </w:p>
    <w:p w14:paraId="7AB56FB2" w14:textId="77777777" w:rsidR="009020DE" w:rsidRPr="003A11D1" w:rsidRDefault="009020DE">
      <w:pPr>
        <w:pStyle w:val="Heading4"/>
      </w:pPr>
      <w:r w:rsidRPr="003A11D1">
        <w:lastRenderedPageBreak/>
        <w:t xml:space="preserve">a provisional </w:t>
      </w:r>
      <w:r w:rsidRPr="003A11D1">
        <w:rPr>
          <w:i/>
        </w:rPr>
        <w:t>Member</w:t>
      </w:r>
      <w:r w:rsidRPr="003A11D1">
        <w:t xml:space="preserve"> shall enjoy the same rights and benefits as full </w:t>
      </w:r>
      <w:r w:rsidRPr="003A11D1">
        <w:rPr>
          <w:i/>
        </w:rPr>
        <w:t xml:space="preserve">Members, </w:t>
      </w:r>
      <w:r w:rsidRPr="003A11D1">
        <w:t xml:space="preserve">save that, although they may attend and speak at meetings of the </w:t>
      </w:r>
      <w:r w:rsidRPr="003A11D1">
        <w:rPr>
          <w:i/>
        </w:rPr>
        <w:t>General Assembly</w:t>
      </w:r>
      <w:r w:rsidRPr="003A11D1">
        <w:t xml:space="preserve">, </w:t>
      </w:r>
      <w:r w:rsidR="00221E2A" w:rsidRPr="003A11D1">
        <w:t>they may</w:t>
      </w:r>
      <w:r w:rsidRPr="003A11D1">
        <w:t xml:space="preserve"> not vote on resolutions put to the </w:t>
      </w:r>
      <w:r w:rsidRPr="003A11D1">
        <w:rPr>
          <w:i/>
        </w:rPr>
        <w:t>General Assembly</w:t>
      </w:r>
      <w:r w:rsidRPr="003A11D1">
        <w:t xml:space="preserve">.    </w:t>
      </w:r>
    </w:p>
    <w:p w14:paraId="7AB56FB3" w14:textId="77777777" w:rsidR="009020DE" w:rsidRDefault="00557CE8">
      <w:pPr>
        <w:pStyle w:val="Heading3"/>
      </w:pPr>
      <w:r>
        <w:t xml:space="preserve"> </w:t>
      </w:r>
      <w:r w:rsidR="009020DE">
        <w:t xml:space="preserve">Each full </w:t>
      </w:r>
      <w:r w:rsidR="009020DE">
        <w:rPr>
          <w:i/>
        </w:rPr>
        <w:t>Member</w:t>
      </w:r>
      <w:r w:rsidR="009020DE">
        <w:t xml:space="preserve"> and provisional </w:t>
      </w:r>
      <w:r w:rsidR="009020DE">
        <w:rPr>
          <w:i/>
        </w:rPr>
        <w:t>Member</w:t>
      </w:r>
      <w:r w:rsidR="009020DE">
        <w:t>:</w:t>
      </w:r>
    </w:p>
    <w:p w14:paraId="7AB56FB4" w14:textId="77777777" w:rsidR="009020DE" w:rsidRDefault="009020DE">
      <w:pPr>
        <w:pStyle w:val="Heading4"/>
        <w:rPr>
          <w:i/>
        </w:rPr>
      </w:pPr>
      <w:r>
        <w:t xml:space="preserve">must respect, uphold and further the purposes of </w:t>
      </w:r>
      <w:r>
        <w:rPr>
          <w:highlight w:val="yellow"/>
        </w:rPr>
        <w:t>NATIONAL ASSOCIATION]</w:t>
      </w:r>
      <w:r>
        <w:t xml:space="preserve"> set out in Article 1.2, above</w:t>
      </w:r>
      <w:r>
        <w:rPr>
          <w:i/>
        </w:rPr>
        <w:t>;</w:t>
      </w:r>
    </w:p>
    <w:p w14:paraId="7AB56FB5" w14:textId="77777777" w:rsidR="009020DE" w:rsidRDefault="009020DE">
      <w:pPr>
        <w:pStyle w:val="Heading4"/>
      </w:pPr>
      <w:r>
        <w:t xml:space="preserve">must pay when due all </w:t>
      </w:r>
      <w:r>
        <w:rPr>
          <w:i/>
        </w:rPr>
        <w:t>Member</w:t>
      </w:r>
      <w:r>
        <w:t xml:space="preserve"> subscriptions decided upon by the </w:t>
      </w:r>
      <w:r>
        <w:rPr>
          <w:i/>
        </w:rPr>
        <w:t>General Assembly</w:t>
      </w:r>
      <w:r>
        <w:t xml:space="preserve"> and any other monies due and owing to </w:t>
      </w:r>
      <w:r>
        <w:rPr>
          <w:highlight w:val="yellow"/>
        </w:rPr>
        <w:t>[NATIONAL ASSOCIATION]</w:t>
      </w:r>
      <w:r>
        <w:t xml:space="preserve">.  Any </w:t>
      </w:r>
      <w:r>
        <w:rPr>
          <w:i/>
        </w:rPr>
        <w:t>Member</w:t>
      </w:r>
      <w:r>
        <w:t xml:space="preserve"> that has failed to pay any part of any subscription or other debt when due for payment to </w:t>
      </w:r>
      <w:r>
        <w:rPr>
          <w:highlight w:val="yellow"/>
        </w:rPr>
        <w:t>[NATIONAL ASSOCIATION]</w:t>
      </w:r>
      <w:r>
        <w:t xml:space="preserve">: </w:t>
      </w:r>
    </w:p>
    <w:p w14:paraId="7AB56FB6" w14:textId="77777777" w:rsidR="009020DE" w:rsidRDefault="009020DE">
      <w:pPr>
        <w:pStyle w:val="Heading4"/>
        <w:numPr>
          <w:ilvl w:val="0"/>
          <w:numId w:val="0"/>
        </w:numPr>
        <w:ind w:left="2880" w:hanging="720"/>
      </w:pPr>
      <w:r>
        <w:t>(A)</w:t>
      </w:r>
      <w:r>
        <w:tab/>
        <w:t xml:space="preserve">may not enter any team in any </w:t>
      </w:r>
      <w:r>
        <w:rPr>
          <w:i/>
        </w:rPr>
        <w:t>Hockey Event</w:t>
      </w:r>
      <w:r>
        <w:t xml:space="preserve"> or match organised or sanctioned by or otherwise played under the jurisdiction of </w:t>
      </w:r>
      <w:r>
        <w:rPr>
          <w:highlight w:val="yellow"/>
        </w:rPr>
        <w:t>NATIONAL ASSOCIATION]</w:t>
      </w:r>
      <w:r>
        <w:rPr>
          <w:i/>
        </w:rPr>
        <w:t xml:space="preserve"> </w:t>
      </w:r>
      <w:r>
        <w:t xml:space="preserve">without the approval of </w:t>
      </w:r>
      <w:r>
        <w:rPr>
          <w:highlight w:val="yellow"/>
        </w:rPr>
        <w:t>[NATIONAL ASSOCIATION]</w:t>
      </w:r>
      <w:r>
        <w:t xml:space="preserve">, unless it settles all such debts at least two weeks before the start of the </w:t>
      </w:r>
      <w:r>
        <w:rPr>
          <w:i/>
        </w:rPr>
        <w:t>Event</w:t>
      </w:r>
      <w:r>
        <w:t xml:space="preserve"> or match in question; and </w:t>
      </w:r>
    </w:p>
    <w:p w14:paraId="7AB56FB7" w14:textId="77777777" w:rsidR="009020DE" w:rsidRDefault="009020DE">
      <w:pPr>
        <w:pStyle w:val="Heading4"/>
        <w:numPr>
          <w:ilvl w:val="0"/>
          <w:numId w:val="0"/>
        </w:numPr>
        <w:ind w:left="2880" w:hanging="720"/>
      </w:pPr>
      <w:r>
        <w:t xml:space="preserve">(B) </w:t>
      </w:r>
      <w:r>
        <w:tab/>
        <w:t xml:space="preserve">may not attend (and so may not vote at) any meeting of the </w:t>
      </w:r>
      <w:r w:rsidRPr="00B37D28">
        <w:rPr>
          <w:i/>
        </w:rPr>
        <w:t>General Assembly</w:t>
      </w:r>
      <w:r>
        <w:t xml:space="preserve"> unless the full amount owing is paid (in fully cleared funds) at least 24 hours before the start of the meeting; and</w:t>
      </w:r>
    </w:p>
    <w:p w14:paraId="7AB56FB8" w14:textId="77777777" w:rsidR="001B7C79" w:rsidRDefault="009020DE" w:rsidP="001B7C79">
      <w:pPr>
        <w:ind w:left="2880" w:hanging="720"/>
        <w:rPr>
          <w:rFonts w:ascii="Arial" w:hAnsi="Arial"/>
          <w:sz w:val="20"/>
          <w:lang w:val="en-GB"/>
        </w:rPr>
      </w:pPr>
      <w:r>
        <w:rPr>
          <w:rFonts w:ascii="Arial" w:hAnsi="Arial"/>
          <w:sz w:val="20"/>
          <w:lang w:val="en-GB"/>
        </w:rPr>
        <w:t>(C)</w:t>
      </w:r>
      <w:r>
        <w:rPr>
          <w:rFonts w:ascii="Arial" w:hAnsi="Arial"/>
          <w:sz w:val="20"/>
          <w:lang w:val="en-GB"/>
        </w:rPr>
        <w:tab/>
        <w:t>may, in the circumstan</w:t>
      </w:r>
      <w:r w:rsidR="00535662">
        <w:rPr>
          <w:rFonts w:ascii="Arial" w:hAnsi="Arial"/>
          <w:sz w:val="20"/>
          <w:lang w:val="en-GB"/>
        </w:rPr>
        <w:t>ces set out in Article 3.6(a)</w:t>
      </w:r>
      <w:r>
        <w:rPr>
          <w:rFonts w:ascii="Arial" w:hAnsi="Arial"/>
          <w:sz w:val="20"/>
          <w:lang w:val="en-GB"/>
        </w:rPr>
        <w:t xml:space="preserve">, below, be expelled from membership of </w:t>
      </w:r>
      <w:r>
        <w:rPr>
          <w:rFonts w:ascii="Arial" w:hAnsi="Arial"/>
          <w:sz w:val="20"/>
          <w:highlight w:val="yellow"/>
          <w:lang w:val="en-GB"/>
        </w:rPr>
        <w:t>[NATIONAL ASSOCIATION</w:t>
      </w:r>
      <w:r>
        <w:rPr>
          <w:rFonts w:ascii="Arial" w:hAnsi="Arial"/>
          <w:sz w:val="20"/>
          <w:lang w:val="en-GB"/>
        </w:rPr>
        <w:t xml:space="preserve">]; </w:t>
      </w:r>
    </w:p>
    <w:p w14:paraId="7AB56FB9" w14:textId="77777777" w:rsidR="009020DE" w:rsidRDefault="009020DE">
      <w:pPr>
        <w:rPr>
          <w:rFonts w:ascii="Arial" w:hAnsi="Arial"/>
          <w:sz w:val="20"/>
          <w:lang w:val="en-GB"/>
        </w:rPr>
      </w:pPr>
    </w:p>
    <w:p w14:paraId="7AB56FBA" w14:textId="77777777" w:rsidR="009020DE" w:rsidRDefault="009020DE">
      <w:pPr>
        <w:pStyle w:val="Heading4"/>
      </w:pPr>
      <w:r>
        <w:t xml:space="preserve">must comply with the requirements of the </w:t>
      </w:r>
      <w:r>
        <w:rPr>
          <w:i/>
        </w:rPr>
        <w:t>Constitution</w:t>
      </w:r>
      <w:r>
        <w:t xml:space="preserve">, including recognising and enforcing:  </w:t>
      </w:r>
    </w:p>
    <w:p w14:paraId="7AB56FBB" w14:textId="77777777" w:rsidR="009020DE" w:rsidRDefault="009020DE">
      <w:pPr>
        <w:pStyle w:val="Heading4"/>
        <w:numPr>
          <w:ilvl w:val="0"/>
          <w:numId w:val="0"/>
        </w:numPr>
        <w:ind w:left="2880" w:hanging="720"/>
      </w:pPr>
      <w:r>
        <w:t xml:space="preserve">(A) </w:t>
      </w:r>
      <w:r>
        <w:tab/>
        <w:t xml:space="preserve">all decisions of </w:t>
      </w:r>
      <w:r>
        <w:rPr>
          <w:highlight w:val="yellow"/>
        </w:rPr>
        <w:t>[NATIONAL ASSOCIATION</w:t>
      </w:r>
      <w:r>
        <w:t>]</w:t>
      </w:r>
      <w:r>
        <w:rPr>
          <w:i/>
        </w:rPr>
        <w:t>’s</w:t>
      </w:r>
      <w:r>
        <w:t xml:space="preserve"> constituent bodies and/or officials made under the </w:t>
      </w:r>
      <w:r>
        <w:rPr>
          <w:i/>
        </w:rPr>
        <w:t>Constitution</w:t>
      </w:r>
      <w:r>
        <w:t xml:space="preserve">; </w:t>
      </w:r>
    </w:p>
    <w:p w14:paraId="7AB56FBC" w14:textId="77777777" w:rsidR="009020DE" w:rsidRDefault="009020DE">
      <w:pPr>
        <w:pStyle w:val="Heading4"/>
        <w:numPr>
          <w:ilvl w:val="0"/>
          <w:numId w:val="0"/>
        </w:numPr>
        <w:ind w:left="2880" w:hanging="720"/>
      </w:pPr>
      <w:r>
        <w:t xml:space="preserve">(B) </w:t>
      </w:r>
      <w:r>
        <w:tab/>
        <w:t xml:space="preserve">periods of ineligibility and other disciplinary sanctions imposed by or under the </w:t>
      </w:r>
      <w:r>
        <w:rPr>
          <w:i/>
        </w:rPr>
        <w:t>Constitution</w:t>
      </w:r>
      <w:r>
        <w:t xml:space="preserve">; and </w:t>
      </w:r>
    </w:p>
    <w:p w14:paraId="7AB56FBD" w14:textId="77777777" w:rsidR="001B7C79" w:rsidRDefault="009020DE">
      <w:pPr>
        <w:pStyle w:val="Heading4"/>
        <w:numPr>
          <w:ilvl w:val="0"/>
          <w:numId w:val="0"/>
        </w:numPr>
        <w:ind w:left="2880" w:hanging="720"/>
        <w:rPr>
          <w:i/>
        </w:rPr>
      </w:pPr>
      <w:r>
        <w:t xml:space="preserve">(C) </w:t>
      </w:r>
      <w:r>
        <w:tab/>
        <w:t xml:space="preserve">periods of ineligibility and other disciplinary sanctions imposed by or under the </w:t>
      </w:r>
      <w:r w:rsidR="00F830DC">
        <w:rPr>
          <w:i/>
        </w:rPr>
        <w:t>R</w:t>
      </w:r>
      <w:r w:rsidRPr="00F830DC">
        <w:rPr>
          <w:i/>
        </w:rPr>
        <w:t>egulations</w:t>
      </w:r>
      <w:r>
        <w:t xml:space="preserve"> of the </w:t>
      </w:r>
      <w:r>
        <w:rPr>
          <w:i/>
        </w:rPr>
        <w:t>FIH</w:t>
      </w:r>
      <w:r>
        <w:t xml:space="preserve">, a </w:t>
      </w:r>
      <w:r>
        <w:rPr>
          <w:i/>
        </w:rPr>
        <w:t>Continental Federation</w:t>
      </w:r>
      <w:r>
        <w:t xml:space="preserve">, or another </w:t>
      </w:r>
      <w:r>
        <w:rPr>
          <w:i/>
        </w:rPr>
        <w:t xml:space="preserve">National Association. </w:t>
      </w:r>
    </w:p>
    <w:p w14:paraId="7AB56FBE" w14:textId="77777777" w:rsidR="009020DE" w:rsidRDefault="003241DC" w:rsidP="003241DC">
      <w:pPr>
        <w:pStyle w:val="Heading3"/>
      </w:pPr>
      <w:r>
        <w:t xml:space="preserve">Neither the </w:t>
      </w:r>
      <w:r w:rsidRPr="00494D8C">
        <w:rPr>
          <w:i/>
        </w:rPr>
        <w:t>Constitution</w:t>
      </w:r>
      <w:r w:rsidRPr="00602C7E">
        <w:t xml:space="preserve"> </w:t>
      </w:r>
      <w:r>
        <w:t xml:space="preserve">nor membership of </w:t>
      </w:r>
      <w:r w:rsidRPr="00602C7E">
        <w:t>[</w:t>
      </w:r>
      <w:r w:rsidRPr="00E90436">
        <w:rPr>
          <w:highlight w:val="yellow"/>
        </w:rPr>
        <w:t>NATIONAL ASSOCIATION</w:t>
      </w:r>
      <w:r w:rsidRPr="00602C7E">
        <w:t>]</w:t>
      </w:r>
      <w:r>
        <w:t xml:space="preserve"> shall create a partnership or agency relationship between </w:t>
      </w:r>
      <w:r w:rsidRPr="00602C7E">
        <w:t>[</w:t>
      </w:r>
      <w:r w:rsidRPr="00E90436">
        <w:rPr>
          <w:highlight w:val="yellow"/>
        </w:rPr>
        <w:t>NATIONAL ASSOCIATION</w:t>
      </w:r>
      <w:r w:rsidRPr="00602C7E">
        <w:t>]</w:t>
      </w:r>
      <w:r>
        <w:t xml:space="preserve"> and its </w:t>
      </w:r>
      <w:r w:rsidRPr="00437B03">
        <w:rPr>
          <w:i/>
        </w:rPr>
        <w:t>Members</w:t>
      </w:r>
      <w:r>
        <w:t xml:space="preserve">.  </w:t>
      </w:r>
      <w:r w:rsidRPr="00CB0C9E">
        <w:rPr>
          <w:i/>
        </w:rPr>
        <w:t>Members</w:t>
      </w:r>
      <w:r>
        <w:t xml:space="preserve"> are not liable for the debts or obligations of </w:t>
      </w:r>
      <w:r w:rsidRPr="00602C7E">
        <w:t>[</w:t>
      </w:r>
      <w:r w:rsidRPr="00E90436">
        <w:rPr>
          <w:highlight w:val="yellow"/>
        </w:rPr>
        <w:t>NATIONAL ASSOCIATION</w:t>
      </w:r>
      <w:r w:rsidRPr="00602C7E">
        <w:t>]</w:t>
      </w:r>
      <w:r>
        <w:t xml:space="preserve">, and </w:t>
      </w:r>
      <w:r w:rsidRPr="00602C7E">
        <w:t>[</w:t>
      </w:r>
      <w:r w:rsidRPr="00E90436">
        <w:rPr>
          <w:highlight w:val="yellow"/>
        </w:rPr>
        <w:t>NATIONAL ASSOCIATION</w:t>
      </w:r>
      <w:r w:rsidRPr="00602C7E">
        <w:t>]</w:t>
      </w:r>
      <w:r>
        <w:t xml:space="preserve"> is not liable for the debts or obligations of </w:t>
      </w:r>
      <w:r w:rsidRPr="00602C7E">
        <w:t>Members</w:t>
      </w:r>
      <w:r w:rsidR="009020DE">
        <w:t xml:space="preserve"> </w:t>
      </w:r>
    </w:p>
    <w:p w14:paraId="7AB56FBF" w14:textId="77777777" w:rsidR="009020DE" w:rsidRDefault="009020DE">
      <w:pPr>
        <w:pStyle w:val="Heading2"/>
        <w:ind w:left="794" w:hanging="794"/>
        <w:rPr>
          <w:b/>
        </w:rPr>
      </w:pPr>
      <w:r>
        <w:rPr>
          <w:b/>
        </w:rPr>
        <w:t>Admission to membership</w:t>
      </w:r>
    </w:p>
    <w:p w14:paraId="7AB56FC0" w14:textId="77777777" w:rsidR="009020DE" w:rsidRDefault="009020DE">
      <w:pPr>
        <w:pStyle w:val="Heading3"/>
      </w:pPr>
      <w:r>
        <w:t xml:space="preserve">Any entity wishing to become a </w:t>
      </w:r>
      <w:r>
        <w:rPr>
          <w:i/>
        </w:rPr>
        <w:t xml:space="preserve">Member </w:t>
      </w:r>
      <w:r>
        <w:t xml:space="preserve">of </w:t>
      </w:r>
      <w:r>
        <w:rPr>
          <w:highlight w:val="yellow"/>
        </w:rPr>
        <w:t>[NATIONAL ASSOCIATION]</w:t>
      </w:r>
      <w:r>
        <w:t xml:space="preserve"> must apply in writing </w:t>
      </w:r>
      <w:r w:rsidRPr="00E90436">
        <w:t xml:space="preserve">to the </w:t>
      </w:r>
      <w:r w:rsidR="00714806">
        <w:rPr>
          <w:i/>
        </w:rPr>
        <w:t>Executive Committee</w:t>
      </w:r>
      <w:r w:rsidRPr="00E90436">
        <w:t>.  All applications</w:t>
      </w:r>
      <w:r>
        <w:t xml:space="preserve"> for membership must include:</w:t>
      </w:r>
    </w:p>
    <w:p w14:paraId="7AB56FC1" w14:textId="77777777" w:rsidR="009020DE" w:rsidRDefault="009020DE">
      <w:pPr>
        <w:pStyle w:val="Heading4"/>
      </w:pPr>
      <w:r>
        <w:t xml:space="preserve">the name and address of the entity seeking admission as a </w:t>
      </w:r>
      <w:r>
        <w:rPr>
          <w:i/>
        </w:rPr>
        <w:t>Member</w:t>
      </w:r>
      <w:r>
        <w:t xml:space="preserve">, the names and addresses of the officers of the entity and (if applicable) the number of individual participants affiliated to it, either directly or indirectly (through their affiliation to clubs or provinces affiliated to the entity); </w:t>
      </w:r>
    </w:p>
    <w:p w14:paraId="7AB56FC2" w14:textId="77777777" w:rsidR="009020DE" w:rsidRDefault="009020DE">
      <w:pPr>
        <w:pStyle w:val="Heading4"/>
        <w:rPr>
          <w:i/>
        </w:rPr>
      </w:pPr>
      <w:r>
        <w:t>evidence that the entity satisfies the eligibility criteria for membership set out at Article 3.1, above;</w:t>
      </w:r>
    </w:p>
    <w:p w14:paraId="7AB56FC3" w14:textId="77777777" w:rsidR="009020DE" w:rsidRDefault="002D3E77">
      <w:pPr>
        <w:pStyle w:val="Heading4"/>
      </w:pPr>
      <w:r>
        <w:t xml:space="preserve">a copy of the entity’s </w:t>
      </w:r>
      <w:r w:rsidRPr="002D3E77">
        <w:rPr>
          <w:i/>
        </w:rPr>
        <w:t>C</w:t>
      </w:r>
      <w:r w:rsidR="009020DE" w:rsidRPr="002D3E77">
        <w:rPr>
          <w:i/>
        </w:rPr>
        <w:t>onstitution;</w:t>
      </w:r>
      <w:r w:rsidR="009020DE">
        <w:t xml:space="preserve"> and</w:t>
      </w:r>
    </w:p>
    <w:p w14:paraId="7AB56FC4" w14:textId="77777777" w:rsidR="009020DE" w:rsidRDefault="009020DE">
      <w:pPr>
        <w:pStyle w:val="Heading4"/>
      </w:pPr>
      <w:r>
        <w:t>such further informati</w:t>
      </w:r>
      <w:r w:rsidRPr="003A11D1">
        <w:t xml:space="preserve">on as the </w:t>
      </w:r>
      <w:r w:rsidR="00714806">
        <w:rPr>
          <w:i/>
        </w:rPr>
        <w:t xml:space="preserve">Executive Committee </w:t>
      </w:r>
      <w:r w:rsidRPr="003A11D1">
        <w:t>considers relevant to the application</w:t>
      </w:r>
      <w:r>
        <w:t xml:space="preserve">.  </w:t>
      </w:r>
    </w:p>
    <w:p w14:paraId="7AB56FC5" w14:textId="77777777" w:rsidR="009020DE" w:rsidRPr="003A11D1" w:rsidRDefault="009020DE">
      <w:pPr>
        <w:pStyle w:val="Heading3"/>
      </w:pPr>
      <w:r>
        <w:lastRenderedPageBreak/>
        <w:t xml:space="preserve">If and </w:t>
      </w:r>
      <w:r w:rsidRPr="003A11D1">
        <w:t xml:space="preserve">when the </w:t>
      </w:r>
      <w:r w:rsidR="00714806">
        <w:rPr>
          <w:i/>
        </w:rPr>
        <w:t>Executive Committee</w:t>
      </w:r>
      <w:r w:rsidRPr="003A11D1">
        <w:t xml:space="preserve"> is satisfied that the application satisfies all applicable requirements, it will submit the application to the next meeting of the </w:t>
      </w:r>
      <w:r w:rsidRPr="003A11D1">
        <w:rPr>
          <w:i/>
        </w:rPr>
        <w:t xml:space="preserve">General Assembly </w:t>
      </w:r>
      <w:r w:rsidRPr="003A11D1">
        <w:t xml:space="preserve">for decision.  Only the </w:t>
      </w:r>
      <w:r w:rsidRPr="003A11D1">
        <w:rPr>
          <w:i/>
        </w:rPr>
        <w:t xml:space="preserve">General Assembly </w:t>
      </w:r>
      <w:r w:rsidRPr="003A11D1">
        <w:t xml:space="preserve">may admit an applicant as a full </w:t>
      </w:r>
      <w:r w:rsidRPr="003A11D1">
        <w:rPr>
          <w:i/>
        </w:rPr>
        <w:t xml:space="preserve">Member. </w:t>
      </w:r>
      <w:r w:rsidRPr="003A11D1">
        <w:t xml:space="preserve"> However, the </w:t>
      </w:r>
      <w:r w:rsidR="00714806">
        <w:rPr>
          <w:i/>
        </w:rPr>
        <w:t>Executive Committee</w:t>
      </w:r>
      <w:r w:rsidRPr="003A11D1">
        <w:t xml:space="preserve"> may admit an applicant as a provisional </w:t>
      </w:r>
      <w:r w:rsidRPr="003A11D1">
        <w:rPr>
          <w:i/>
        </w:rPr>
        <w:t>Member</w:t>
      </w:r>
      <w:r w:rsidRPr="003A11D1">
        <w:t xml:space="preserve"> pending that meeting where it deems it appropriate to do so.  </w:t>
      </w:r>
    </w:p>
    <w:p w14:paraId="7AB56FC6" w14:textId="77777777" w:rsidR="009020DE" w:rsidRPr="003A11D1" w:rsidRDefault="009020DE">
      <w:pPr>
        <w:pStyle w:val="Heading3"/>
      </w:pPr>
      <w:r w:rsidRPr="003A11D1">
        <w:t xml:space="preserve">If the </w:t>
      </w:r>
      <w:r w:rsidR="00714806">
        <w:rPr>
          <w:i/>
        </w:rPr>
        <w:t>Executive Committee</w:t>
      </w:r>
      <w:r w:rsidRPr="003A11D1">
        <w:rPr>
          <w:i/>
        </w:rPr>
        <w:t xml:space="preserve"> </w:t>
      </w:r>
      <w:r w:rsidRPr="003A11D1">
        <w:t xml:space="preserve">declines to submit the application to the </w:t>
      </w:r>
      <w:r w:rsidRPr="003A11D1">
        <w:rPr>
          <w:i/>
        </w:rPr>
        <w:t>General Assembly</w:t>
      </w:r>
      <w:r w:rsidRPr="003A11D1">
        <w:t xml:space="preserve">, or if the </w:t>
      </w:r>
      <w:r w:rsidRPr="003A11D1">
        <w:rPr>
          <w:i/>
        </w:rPr>
        <w:t xml:space="preserve">General Assembly </w:t>
      </w:r>
      <w:r w:rsidRPr="003A11D1">
        <w:t>rejects the application, the applicant may challenge that decision in accordance with Articl</w:t>
      </w:r>
      <w:r w:rsidR="00535662">
        <w:t>e 8.1</w:t>
      </w:r>
      <w:r w:rsidRPr="003A11D1">
        <w:t xml:space="preserve">, below.    </w:t>
      </w:r>
    </w:p>
    <w:p w14:paraId="7AB56FC7" w14:textId="77777777" w:rsidR="009020DE" w:rsidRDefault="009020DE">
      <w:pPr>
        <w:pStyle w:val="Heading2"/>
        <w:ind w:left="794" w:hanging="794"/>
        <w:rPr>
          <w:b/>
        </w:rPr>
      </w:pPr>
      <w:r>
        <w:rPr>
          <w:b/>
        </w:rPr>
        <w:t>Transfer of membership</w:t>
      </w:r>
    </w:p>
    <w:p w14:paraId="7AB56FC8" w14:textId="77777777" w:rsidR="009020DE" w:rsidRDefault="009020DE">
      <w:pPr>
        <w:pStyle w:val="Heading2"/>
        <w:numPr>
          <w:ilvl w:val="0"/>
          <w:numId w:val="0"/>
        </w:numPr>
        <w:ind w:left="720"/>
        <w:rPr>
          <w:b/>
        </w:rPr>
      </w:pPr>
      <w:r>
        <w:t xml:space="preserve">A </w:t>
      </w:r>
      <w:r>
        <w:rPr>
          <w:i/>
        </w:rPr>
        <w:t>Member</w:t>
      </w:r>
      <w:r>
        <w:t xml:space="preserve"> may not transfer its membership of </w:t>
      </w:r>
      <w:r>
        <w:rPr>
          <w:highlight w:val="yellow"/>
        </w:rPr>
        <w:t>[NATIONAL ASSOCIATION]</w:t>
      </w:r>
      <w:r>
        <w:t xml:space="preserve"> to any other body.</w:t>
      </w:r>
    </w:p>
    <w:p w14:paraId="7AB56FC9" w14:textId="77777777" w:rsidR="009020DE" w:rsidRDefault="009020DE">
      <w:pPr>
        <w:pStyle w:val="Heading2"/>
        <w:ind w:left="794" w:hanging="794"/>
        <w:rPr>
          <w:b/>
        </w:rPr>
      </w:pPr>
      <w:r>
        <w:rPr>
          <w:b/>
        </w:rPr>
        <w:t>Withdrawal from membership</w:t>
      </w:r>
    </w:p>
    <w:p w14:paraId="7AB56FCA" w14:textId="77777777" w:rsidR="00C541DF" w:rsidRDefault="009020DE">
      <w:pPr>
        <w:pStyle w:val="Heading3"/>
        <w:numPr>
          <w:ilvl w:val="0"/>
          <w:numId w:val="0"/>
        </w:numPr>
        <w:ind w:left="720"/>
      </w:pPr>
      <w:r>
        <w:t xml:space="preserve">Any </w:t>
      </w:r>
      <w:r>
        <w:rPr>
          <w:i/>
        </w:rPr>
        <w:t>Member</w:t>
      </w:r>
      <w:r>
        <w:t xml:space="preserve"> may withdraw from membership of </w:t>
      </w:r>
      <w:r>
        <w:rPr>
          <w:highlight w:val="yellow"/>
        </w:rPr>
        <w:t>[NATIONAL ASSOCIATION]</w:t>
      </w:r>
      <w:r>
        <w:t xml:space="preserve"> at the end of any calendar year provided it has given </w:t>
      </w:r>
      <w:r>
        <w:rPr>
          <w:highlight w:val="yellow"/>
        </w:rPr>
        <w:t>[NATIONAL ASSOCIATION]</w:t>
      </w:r>
      <w:r>
        <w:t xml:space="preserve"> at least six (6) months’ notice in writing of such withdrawal</w:t>
      </w:r>
      <w:r w:rsidR="00C541DF">
        <w:t xml:space="preserve"> and has paid in full all monies that it owes to the </w:t>
      </w:r>
      <w:r w:rsidR="00C541DF" w:rsidRPr="00494D8C">
        <w:rPr>
          <w:highlight w:val="yellow"/>
        </w:rPr>
        <w:t>[NATIONAL ASSOCIATION].</w:t>
      </w:r>
    </w:p>
    <w:p w14:paraId="7AB56FCB" w14:textId="77777777" w:rsidR="009020DE" w:rsidRDefault="009020DE" w:rsidP="003A11D1">
      <w:pPr>
        <w:pStyle w:val="Heading2"/>
        <w:ind w:left="794" w:hanging="794"/>
        <w:rPr>
          <w:b/>
        </w:rPr>
      </w:pPr>
      <w:r>
        <w:rPr>
          <w:b/>
        </w:rPr>
        <w:t>Suspension or expulsion from membership</w:t>
      </w:r>
    </w:p>
    <w:p w14:paraId="7AB56FCC" w14:textId="77777777" w:rsidR="00B37410" w:rsidRPr="00494D8C" w:rsidRDefault="009020DE" w:rsidP="00C87FD1">
      <w:pPr>
        <w:pStyle w:val="Heading3"/>
        <w:rPr>
          <w:b/>
        </w:rPr>
      </w:pPr>
      <w:r>
        <w:t xml:space="preserve">Upon the </w:t>
      </w:r>
      <w:r w:rsidRPr="003A11D1">
        <w:t xml:space="preserve">proposal of the </w:t>
      </w:r>
      <w:r w:rsidRPr="003A11D1">
        <w:rPr>
          <w:i/>
        </w:rPr>
        <w:t>Executive Co</w:t>
      </w:r>
      <w:r w:rsidR="00714806">
        <w:rPr>
          <w:i/>
        </w:rPr>
        <w:t>mmittee</w:t>
      </w:r>
      <w:r w:rsidRPr="003A11D1">
        <w:t xml:space="preserve">, the </w:t>
      </w:r>
      <w:r w:rsidRPr="003A11D1">
        <w:rPr>
          <w:i/>
        </w:rPr>
        <w:t>General Assembly</w:t>
      </w:r>
      <w:r w:rsidRPr="003A11D1">
        <w:t xml:space="preserve"> may (by resolution supported by a </w:t>
      </w:r>
      <w:r w:rsidRPr="003A11D1">
        <w:rPr>
          <w:i/>
        </w:rPr>
        <w:t>Special Majority</w:t>
      </w:r>
      <w:r w:rsidRPr="003A11D1">
        <w:t xml:space="preserve">) suspend or expel any </w:t>
      </w:r>
      <w:r w:rsidRPr="003A11D1">
        <w:rPr>
          <w:i/>
        </w:rPr>
        <w:t>Memb</w:t>
      </w:r>
      <w:r>
        <w:rPr>
          <w:i/>
        </w:rPr>
        <w:t>er</w:t>
      </w:r>
      <w:r>
        <w:t xml:space="preserve"> from membership of </w:t>
      </w:r>
      <w:r>
        <w:rPr>
          <w:highlight w:val="yellow"/>
        </w:rPr>
        <w:t>[NATIONAL ASSOCIATION]</w:t>
      </w:r>
      <w:r>
        <w:t xml:space="preserve"> on any of the following grounds:</w:t>
      </w:r>
      <w:r w:rsidR="00C87FD1" w:rsidDel="00C87FD1">
        <w:t xml:space="preserve"> </w:t>
      </w:r>
    </w:p>
    <w:p w14:paraId="7AB56FCD" w14:textId="77777777" w:rsidR="009020DE" w:rsidRDefault="009020DE">
      <w:pPr>
        <w:pStyle w:val="Heading4"/>
      </w:pPr>
      <w:r>
        <w:t xml:space="preserve">the </w:t>
      </w:r>
      <w:r>
        <w:rPr>
          <w:i/>
        </w:rPr>
        <w:t>Member</w:t>
      </w:r>
      <w:r>
        <w:t xml:space="preserve"> fails to pay any annual subscription or other amount owing to </w:t>
      </w:r>
      <w:r>
        <w:rPr>
          <w:highlight w:val="yellow"/>
        </w:rPr>
        <w:t>[NATIONAL ASSOCIATION]</w:t>
      </w:r>
      <w:r>
        <w:t xml:space="preserve"> within six (6) months of it becoming due; or</w:t>
      </w:r>
    </w:p>
    <w:p w14:paraId="7AB56FCE" w14:textId="77777777" w:rsidR="009020DE" w:rsidRDefault="009020DE">
      <w:pPr>
        <w:pStyle w:val="Heading4"/>
        <w:rPr>
          <w:b/>
        </w:rPr>
      </w:pPr>
      <w:r>
        <w:t xml:space="preserve">the </w:t>
      </w:r>
      <w:r>
        <w:rPr>
          <w:i/>
        </w:rPr>
        <w:t>Member</w:t>
      </w:r>
      <w:r>
        <w:t xml:space="preserve"> commits a serious or persistent breach of its obligations as a </w:t>
      </w:r>
      <w:r>
        <w:rPr>
          <w:i/>
        </w:rPr>
        <w:t>Member</w:t>
      </w:r>
      <w:r>
        <w:t>;</w:t>
      </w:r>
    </w:p>
    <w:p w14:paraId="7AB56FCF" w14:textId="77777777" w:rsidR="009020DE" w:rsidRDefault="009020DE">
      <w:pPr>
        <w:pStyle w:val="Heading4"/>
        <w:rPr>
          <w:b/>
        </w:rPr>
      </w:pPr>
      <w:r>
        <w:t xml:space="preserve">the </w:t>
      </w:r>
      <w:r>
        <w:rPr>
          <w:i/>
        </w:rPr>
        <w:t xml:space="preserve">Member </w:t>
      </w:r>
      <w:r>
        <w:t xml:space="preserve">neglects or compromises the interests of </w:t>
      </w:r>
      <w:r>
        <w:rPr>
          <w:highlight w:val="yellow"/>
        </w:rPr>
        <w:t>[NATIONAL ASSOCIATION]</w:t>
      </w:r>
      <w:r>
        <w:t xml:space="preserve">; </w:t>
      </w:r>
      <w:r w:rsidR="003A11D1">
        <w:t>or</w:t>
      </w:r>
    </w:p>
    <w:p w14:paraId="7AB56FD0" w14:textId="77777777" w:rsidR="009020DE" w:rsidRDefault="009020DE">
      <w:pPr>
        <w:pStyle w:val="Heading4"/>
        <w:rPr>
          <w:b/>
        </w:rPr>
      </w:pPr>
      <w:r>
        <w:t xml:space="preserve">the </w:t>
      </w:r>
      <w:r>
        <w:rPr>
          <w:i/>
        </w:rPr>
        <w:t xml:space="preserve">Member </w:t>
      </w:r>
      <w:r>
        <w:t>becomes insolvent</w:t>
      </w:r>
      <w:r w:rsidR="00C87FD1">
        <w:t>,</w:t>
      </w:r>
      <w:r w:rsidR="00C87FD1" w:rsidRPr="00C87FD1">
        <w:t xml:space="preserve"> </w:t>
      </w:r>
      <w:r w:rsidR="00C87FD1">
        <w:t>suspended operations, dissolved, or otherwise ceased to exist, or pro</w:t>
      </w:r>
      <w:r w:rsidR="003A11D1">
        <w:t>poses to do any of those things</w:t>
      </w:r>
    </w:p>
    <w:p w14:paraId="7AB56FD1" w14:textId="6AAC497E" w:rsidR="00C87FD1" w:rsidRDefault="009020DE">
      <w:pPr>
        <w:suppressAutoHyphens/>
        <w:autoSpaceDE w:val="0"/>
        <w:autoSpaceDN w:val="0"/>
        <w:adjustRightInd w:val="0"/>
        <w:ind w:left="144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PROVIDED ALWAYS THAT the </w:t>
      </w:r>
      <w:r>
        <w:rPr>
          <w:rFonts w:ascii="Arial" w:hAnsi="Arial" w:cs="Arial"/>
          <w:i/>
          <w:color w:val="000000"/>
          <w:sz w:val="20"/>
          <w:szCs w:val="20"/>
          <w:lang w:val="en-GB"/>
        </w:rPr>
        <w:t>Member</w:t>
      </w:r>
      <w:r>
        <w:rPr>
          <w:rFonts w:ascii="Arial" w:hAnsi="Arial" w:cs="Arial"/>
          <w:color w:val="000000"/>
          <w:sz w:val="20"/>
          <w:szCs w:val="20"/>
          <w:lang w:val="en-GB"/>
        </w:rPr>
        <w:t xml:space="preserve"> shall be given due notice of any such proposal for suspension or expulsion, as </w:t>
      </w:r>
      <w:r w:rsidRPr="003A11D1">
        <w:rPr>
          <w:rFonts w:ascii="Arial" w:hAnsi="Arial" w:cs="Arial"/>
          <w:color w:val="000000"/>
          <w:sz w:val="20"/>
          <w:szCs w:val="20"/>
          <w:lang w:val="en-GB"/>
        </w:rPr>
        <w:t xml:space="preserve">well as of the grounds for that proposal, and shall be given the opportunity to be heard by the </w:t>
      </w:r>
      <w:r w:rsidRPr="003A11D1">
        <w:rPr>
          <w:rFonts w:ascii="Arial" w:hAnsi="Arial" w:cs="Arial"/>
          <w:i/>
          <w:color w:val="000000"/>
          <w:sz w:val="20"/>
          <w:szCs w:val="20"/>
          <w:lang w:val="en-GB"/>
        </w:rPr>
        <w:t>General Assembly</w:t>
      </w:r>
      <w:r w:rsidRPr="003A11D1">
        <w:rPr>
          <w:rFonts w:ascii="Arial" w:hAnsi="Arial" w:cs="Arial"/>
          <w:color w:val="000000"/>
          <w:sz w:val="20"/>
          <w:szCs w:val="20"/>
          <w:lang w:val="en-GB"/>
        </w:rPr>
        <w:t xml:space="preserve"> before any final decision is made in respect of such proposal.  Furthermore, any such decision</w:t>
      </w:r>
      <w:r>
        <w:rPr>
          <w:rFonts w:ascii="Arial" w:hAnsi="Arial" w:cs="Arial"/>
          <w:color w:val="000000"/>
          <w:sz w:val="20"/>
          <w:szCs w:val="20"/>
          <w:lang w:val="en-GB"/>
        </w:rPr>
        <w:t xml:space="preserve"> may be </w:t>
      </w:r>
      <w:r w:rsidR="00ED44DC">
        <w:rPr>
          <w:rFonts w:ascii="Arial" w:hAnsi="Arial" w:cs="Arial"/>
          <w:color w:val="000000"/>
          <w:sz w:val="20"/>
          <w:szCs w:val="20"/>
          <w:lang w:val="en-GB"/>
        </w:rPr>
        <w:t xml:space="preserve">subject to appeal </w:t>
      </w:r>
      <w:r>
        <w:rPr>
          <w:rFonts w:ascii="Arial" w:hAnsi="Arial" w:cs="Arial"/>
          <w:color w:val="000000"/>
          <w:sz w:val="20"/>
          <w:szCs w:val="20"/>
          <w:lang w:val="en-GB"/>
        </w:rPr>
        <w:t xml:space="preserve">by the </w:t>
      </w:r>
      <w:r>
        <w:rPr>
          <w:rFonts w:ascii="Arial" w:hAnsi="Arial" w:cs="Arial"/>
          <w:i/>
          <w:color w:val="000000"/>
          <w:sz w:val="20"/>
          <w:szCs w:val="20"/>
          <w:lang w:val="en-GB"/>
        </w:rPr>
        <w:t>Member</w:t>
      </w:r>
      <w:r w:rsidR="00ED44DC">
        <w:rPr>
          <w:rFonts w:ascii="Arial" w:hAnsi="Arial" w:cs="Arial"/>
          <w:i/>
          <w:color w:val="000000"/>
          <w:sz w:val="20"/>
          <w:szCs w:val="20"/>
          <w:lang w:val="en-GB"/>
        </w:rPr>
        <w:t xml:space="preserve"> in</w:t>
      </w:r>
      <w:r>
        <w:rPr>
          <w:rFonts w:ascii="Arial" w:hAnsi="Arial" w:cs="Arial"/>
          <w:color w:val="000000"/>
          <w:sz w:val="20"/>
          <w:szCs w:val="20"/>
          <w:lang w:val="en-GB"/>
        </w:rPr>
        <w:t xml:space="preserve"> accordance </w:t>
      </w:r>
      <w:r w:rsidR="00593904">
        <w:rPr>
          <w:rFonts w:ascii="Arial" w:hAnsi="Arial" w:cs="Arial"/>
          <w:color w:val="000000"/>
          <w:sz w:val="20"/>
          <w:szCs w:val="20"/>
          <w:lang w:val="en-GB"/>
        </w:rPr>
        <w:t>with Article 8.1</w:t>
      </w:r>
      <w:bookmarkStart w:id="8" w:name="_GoBack"/>
      <w:bookmarkEnd w:id="8"/>
      <w:r w:rsidRPr="003A11D1">
        <w:rPr>
          <w:rFonts w:ascii="Arial" w:hAnsi="Arial" w:cs="Arial"/>
          <w:color w:val="000000"/>
          <w:sz w:val="20"/>
          <w:szCs w:val="20"/>
          <w:lang w:val="en-GB"/>
        </w:rPr>
        <w:t xml:space="preserve">, </w:t>
      </w:r>
      <w:r w:rsidR="00ED44DC" w:rsidRPr="003A11D1">
        <w:rPr>
          <w:rFonts w:ascii="Arial" w:hAnsi="Arial" w:cs="Arial"/>
          <w:color w:val="000000"/>
          <w:sz w:val="20"/>
          <w:szCs w:val="20"/>
          <w:lang w:val="en-GB"/>
        </w:rPr>
        <w:t>of</w:t>
      </w:r>
      <w:r w:rsidR="00ED44DC">
        <w:rPr>
          <w:rFonts w:ascii="Arial" w:hAnsi="Arial" w:cs="Arial"/>
          <w:color w:val="000000"/>
          <w:sz w:val="20"/>
          <w:szCs w:val="20"/>
          <w:lang w:val="en-GB"/>
        </w:rPr>
        <w:t xml:space="preserve"> th</w:t>
      </w:r>
      <w:r w:rsidR="00C87FD1">
        <w:rPr>
          <w:rFonts w:ascii="Arial" w:hAnsi="Arial" w:cs="Arial"/>
          <w:color w:val="000000"/>
          <w:sz w:val="20"/>
          <w:szCs w:val="20"/>
          <w:lang w:val="en-GB"/>
        </w:rPr>
        <w:t xml:space="preserve">is </w:t>
      </w:r>
      <w:r w:rsidR="00C87FD1" w:rsidRPr="00494D8C">
        <w:rPr>
          <w:rFonts w:ascii="Arial" w:hAnsi="Arial" w:cs="Arial"/>
          <w:i/>
          <w:color w:val="000000"/>
          <w:sz w:val="20"/>
          <w:szCs w:val="20"/>
          <w:lang w:val="en-GB"/>
        </w:rPr>
        <w:t>Constitution</w:t>
      </w:r>
      <w:r w:rsidR="00C87FD1">
        <w:rPr>
          <w:rFonts w:ascii="Arial" w:hAnsi="Arial" w:cs="Arial"/>
          <w:i/>
          <w:color w:val="000000"/>
          <w:sz w:val="20"/>
          <w:szCs w:val="20"/>
          <w:lang w:val="en-GB"/>
        </w:rPr>
        <w:t>.</w:t>
      </w:r>
    </w:p>
    <w:p w14:paraId="7AB56FD2" w14:textId="77777777" w:rsidR="00C87FD1" w:rsidRDefault="00C87FD1" w:rsidP="00494D8C">
      <w:pPr>
        <w:suppressAutoHyphens/>
        <w:autoSpaceDE w:val="0"/>
        <w:autoSpaceDN w:val="0"/>
        <w:adjustRightInd w:val="0"/>
        <w:ind w:left="1440"/>
        <w:jc w:val="both"/>
        <w:textAlignment w:val="baseline"/>
      </w:pPr>
    </w:p>
    <w:p w14:paraId="7AB56FD3" w14:textId="77777777" w:rsidR="009020DE" w:rsidRDefault="009020DE" w:rsidP="00C87FD1">
      <w:pPr>
        <w:pStyle w:val="Heading3"/>
      </w:pPr>
      <w:r>
        <w:t xml:space="preserve">The </w:t>
      </w:r>
      <w:r w:rsidR="00714806" w:rsidRPr="00B37D28">
        <w:rPr>
          <w:i/>
        </w:rPr>
        <w:t>Executive Committee</w:t>
      </w:r>
      <w:r>
        <w:t xml:space="preserve"> may at any time (by resolution supported by a </w:t>
      </w:r>
      <w:r w:rsidRPr="00F830DC">
        <w:rPr>
          <w:i/>
        </w:rPr>
        <w:t>Special Majority</w:t>
      </w:r>
      <w:r>
        <w:t xml:space="preserve">) suspend a </w:t>
      </w:r>
      <w:r w:rsidRPr="00437B03">
        <w:rPr>
          <w:i/>
        </w:rPr>
        <w:t>Member</w:t>
      </w:r>
      <w:r>
        <w:t xml:space="preserve"> on any of the grounds set out in Article 3.6(a) pending consideration by the </w:t>
      </w:r>
      <w:r w:rsidRPr="00494D8C">
        <w:t>General Assembly</w:t>
      </w:r>
      <w:r>
        <w:t xml:space="preserve"> at its next meeting of the </w:t>
      </w:r>
      <w:r w:rsidR="00714806" w:rsidRPr="00B37D28">
        <w:rPr>
          <w:i/>
        </w:rPr>
        <w:t>Executive Committee</w:t>
      </w:r>
      <w:r w:rsidR="003A11D1" w:rsidRPr="00B37D28">
        <w:rPr>
          <w:i/>
        </w:rPr>
        <w:t>’</w:t>
      </w:r>
      <w:r w:rsidR="00B37D28" w:rsidRPr="00B37D28">
        <w:rPr>
          <w:i/>
        </w:rPr>
        <w:t>s</w:t>
      </w:r>
      <w:r>
        <w:t xml:space="preserve"> proposal for suspension or expulsion of that </w:t>
      </w:r>
      <w:r w:rsidRPr="00437B03">
        <w:rPr>
          <w:i/>
        </w:rPr>
        <w:t>Member</w:t>
      </w:r>
      <w:r>
        <w:t xml:space="preserve">.  The </w:t>
      </w:r>
      <w:r w:rsidR="00714806" w:rsidRPr="00714806">
        <w:rPr>
          <w:i/>
        </w:rPr>
        <w:t>Executive Committee</w:t>
      </w:r>
      <w:r>
        <w:t xml:space="preserve"> shall give the </w:t>
      </w:r>
      <w:r w:rsidRPr="00437B03">
        <w:rPr>
          <w:i/>
        </w:rPr>
        <w:t>Member</w:t>
      </w:r>
      <w:r>
        <w:t xml:space="preserve"> due notice and an opportunity to be heard (by means of written submission, unless otherwise specified by the </w:t>
      </w:r>
      <w:r w:rsidR="00714806">
        <w:rPr>
          <w:i/>
        </w:rPr>
        <w:t>Executive Committee</w:t>
      </w:r>
      <w:r>
        <w:t xml:space="preserve"> before it makes any such decision.  Furthermore, any such decision may be challenged by the suspended </w:t>
      </w:r>
      <w:r w:rsidRPr="00437B03">
        <w:rPr>
          <w:i/>
        </w:rPr>
        <w:t>Member</w:t>
      </w:r>
      <w:r w:rsidRPr="00494D8C">
        <w:t xml:space="preserve"> </w:t>
      </w:r>
      <w:r w:rsidR="00535662">
        <w:t>in accordance with Article 8.1</w:t>
      </w:r>
      <w:r>
        <w:t xml:space="preserve">, below.  </w:t>
      </w:r>
    </w:p>
    <w:p w14:paraId="7AB56FD4" w14:textId="77777777" w:rsidR="009020DE" w:rsidRDefault="009020DE">
      <w:pPr>
        <w:pStyle w:val="Heading3"/>
      </w:pPr>
      <w:r>
        <w:t xml:space="preserve">A </w:t>
      </w:r>
      <w:r>
        <w:rPr>
          <w:i/>
        </w:rPr>
        <w:t>Member</w:t>
      </w:r>
      <w:r>
        <w:t xml:space="preserve"> that has been suspended may not exercise any of the rights or benefits of membership of </w:t>
      </w:r>
      <w:r>
        <w:rPr>
          <w:highlight w:val="yellow"/>
        </w:rPr>
        <w:t>[NATIONAL ASSOCIATION]</w:t>
      </w:r>
      <w:r>
        <w:t xml:space="preserve"> during such suspension.  In particular, a suspended </w:t>
      </w:r>
      <w:r>
        <w:rPr>
          <w:i/>
        </w:rPr>
        <w:t>Member</w:t>
      </w:r>
      <w:r>
        <w:t xml:space="preserve"> may not attend meetings </w:t>
      </w:r>
      <w:r w:rsidRPr="003A11D1">
        <w:t xml:space="preserve">of the </w:t>
      </w:r>
      <w:r w:rsidRPr="003A11D1">
        <w:rPr>
          <w:i/>
        </w:rPr>
        <w:t>General Assembly</w:t>
      </w:r>
      <w:r w:rsidR="00A67503" w:rsidRPr="003A11D1">
        <w:rPr>
          <w:i/>
        </w:rPr>
        <w:t xml:space="preserve"> </w:t>
      </w:r>
      <w:r w:rsidRPr="003A11D1">
        <w:t>other than</w:t>
      </w:r>
      <w:r>
        <w:t xml:space="preserve"> to be heard in accordance with Article 3.6(a), </w:t>
      </w:r>
      <w:r w:rsidR="00E01EEC">
        <w:t>of th</w:t>
      </w:r>
      <w:r w:rsidR="00C87FD1">
        <w:t xml:space="preserve">is </w:t>
      </w:r>
      <w:r w:rsidR="00C87FD1" w:rsidRPr="00494D8C">
        <w:rPr>
          <w:i/>
        </w:rPr>
        <w:t>Constitution</w:t>
      </w:r>
      <w:r>
        <w:t xml:space="preserve">.  Other </w:t>
      </w:r>
      <w:r>
        <w:rPr>
          <w:i/>
        </w:rPr>
        <w:t>Member</w:t>
      </w:r>
      <w:r>
        <w:t xml:space="preserve">s may not maintain sporting contact with a suspended </w:t>
      </w:r>
      <w:r>
        <w:rPr>
          <w:i/>
        </w:rPr>
        <w:t>Member</w:t>
      </w:r>
      <w:r>
        <w:t xml:space="preserve">.  </w:t>
      </w:r>
    </w:p>
    <w:p w14:paraId="7AB56FD5" w14:textId="77777777" w:rsidR="009020DE" w:rsidRPr="003A11D1" w:rsidRDefault="009020DE">
      <w:pPr>
        <w:pStyle w:val="Heading3"/>
      </w:pPr>
      <w:r w:rsidRPr="003A11D1">
        <w:t xml:space="preserve">An entity that has withdrawn or been excluded from membership ceases to be a </w:t>
      </w:r>
      <w:r w:rsidRPr="003A11D1">
        <w:rPr>
          <w:i/>
        </w:rPr>
        <w:t xml:space="preserve">Member </w:t>
      </w:r>
      <w:r w:rsidRPr="003A11D1">
        <w:t xml:space="preserve">and shall not be entitled to enjoy any of the rights or benefits of membership.  Any application to regain its status as a </w:t>
      </w:r>
      <w:r w:rsidRPr="003A11D1">
        <w:rPr>
          <w:i/>
        </w:rPr>
        <w:t>Member</w:t>
      </w:r>
      <w:r w:rsidRPr="003A11D1">
        <w:t xml:space="preserve"> must be accompanied by payment in full of any subscriptions and/or other amounts owing to [</w:t>
      </w:r>
      <w:r w:rsidRPr="00B37D28">
        <w:rPr>
          <w:highlight w:val="yellow"/>
        </w:rPr>
        <w:t>NATIONAL ASSOCIATION</w:t>
      </w:r>
      <w:r w:rsidRPr="003A11D1">
        <w:t xml:space="preserve">] from its previous period of membership. </w:t>
      </w:r>
    </w:p>
    <w:p w14:paraId="7AB56FD6" w14:textId="77777777" w:rsidR="009020DE" w:rsidRPr="003A11D1" w:rsidRDefault="009020DE">
      <w:pPr>
        <w:pStyle w:val="Heading3"/>
      </w:pPr>
      <w:r w:rsidRPr="003A11D1">
        <w:lastRenderedPageBreak/>
        <w:t xml:space="preserve">In cases where action is warranted against a </w:t>
      </w:r>
      <w:r w:rsidRPr="003A11D1">
        <w:rPr>
          <w:i/>
        </w:rPr>
        <w:t>Member</w:t>
      </w:r>
      <w:r w:rsidRPr="003A11D1">
        <w:t xml:space="preserve"> but expulsion or suspension would be inappropriate, the </w:t>
      </w:r>
      <w:r w:rsidRPr="003A11D1">
        <w:rPr>
          <w:i/>
        </w:rPr>
        <w:t>General Assembly</w:t>
      </w:r>
      <w:r w:rsidRPr="003A11D1">
        <w:t xml:space="preserve"> (or the </w:t>
      </w:r>
      <w:r w:rsidR="00714806">
        <w:rPr>
          <w:i/>
        </w:rPr>
        <w:t>Executive Committee</w:t>
      </w:r>
      <w:r w:rsidRPr="003A11D1">
        <w:t xml:space="preserve">, subject to ratification by the </w:t>
      </w:r>
      <w:r w:rsidRPr="003A11D1">
        <w:rPr>
          <w:i/>
        </w:rPr>
        <w:t>General Assembly</w:t>
      </w:r>
      <w:r w:rsidRPr="003A11D1">
        <w:t xml:space="preserve"> at its next meeting) has the power to caution or censure a </w:t>
      </w:r>
      <w:r w:rsidRPr="003A11D1">
        <w:rPr>
          <w:i/>
        </w:rPr>
        <w:t>Member</w:t>
      </w:r>
      <w:r w:rsidRPr="003A11D1">
        <w:t xml:space="preserve">, withhold grants or subsidies from a </w:t>
      </w:r>
      <w:r w:rsidRPr="003A11D1">
        <w:rPr>
          <w:i/>
        </w:rPr>
        <w:t>Member</w:t>
      </w:r>
      <w:r w:rsidRPr="003A11D1">
        <w:t xml:space="preserve">, exclude a </w:t>
      </w:r>
      <w:r w:rsidRPr="003A11D1">
        <w:rPr>
          <w:i/>
        </w:rPr>
        <w:t>Member</w:t>
      </w:r>
      <w:r w:rsidRPr="003A11D1">
        <w:t xml:space="preserve">’s teams from any </w:t>
      </w:r>
      <w:r w:rsidRPr="003A11D1">
        <w:rPr>
          <w:i/>
        </w:rPr>
        <w:t>Event</w:t>
      </w:r>
      <w:r w:rsidRPr="003A11D1">
        <w:t>(s) or match(</w:t>
      </w:r>
      <w:proofErr w:type="spellStart"/>
      <w:r w:rsidRPr="003A11D1">
        <w:t>es</w:t>
      </w:r>
      <w:proofErr w:type="spellEnd"/>
      <w:r w:rsidRPr="003A11D1">
        <w:t xml:space="preserve">), remove or deny accreditation to officers or other representatives of a </w:t>
      </w:r>
      <w:r w:rsidRPr="003A11D1">
        <w:rPr>
          <w:i/>
        </w:rPr>
        <w:t>Member</w:t>
      </w:r>
      <w:r w:rsidRPr="003A11D1">
        <w:t xml:space="preserve">, or take such other action as it deems appropriate, provided that the </w:t>
      </w:r>
      <w:r w:rsidRPr="003A11D1">
        <w:rPr>
          <w:i/>
        </w:rPr>
        <w:t>Member</w:t>
      </w:r>
      <w:r w:rsidRPr="003A11D1">
        <w:t xml:space="preserve"> shall be given due notice and an opportunity to be heard before any final decision is made, and any such decision may be challenged by the </w:t>
      </w:r>
      <w:r w:rsidRPr="003A11D1">
        <w:rPr>
          <w:i/>
        </w:rPr>
        <w:t xml:space="preserve">Member </w:t>
      </w:r>
      <w:r w:rsidR="00535662">
        <w:t>in accordance with Article 8.1</w:t>
      </w:r>
      <w:r w:rsidRPr="003A11D1">
        <w:t xml:space="preserve">, below.  </w:t>
      </w:r>
    </w:p>
    <w:p w14:paraId="7AB56FD7" w14:textId="77777777" w:rsidR="009020DE" w:rsidRDefault="009020DE">
      <w:pPr>
        <w:pStyle w:val="Heading2"/>
        <w:ind w:left="794" w:hanging="794"/>
        <w:rPr>
          <w:b/>
        </w:rPr>
      </w:pPr>
      <w:r>
        <w:rPr>
          <w:b/>
        </w:rPr>
        <w:t>Register of Members</w:t>
      </w:r>
    </w:p>
    <w:p w14:paraId="7AB56FD8" w14:textId="77777777" w:rsidR="009020DE" w:rsidRDefault="009020DE" w:rsidP="00437B03">
      <w:pPr>
        <w:pStyle w:val="Heading3"/>
        <w:numPr>
          <w:ilvl w:val="0"/>
          <w:numId w:val="0"/>
        </w:numPr>
        <w:ind w:left="794"/>
        <w:rPr>
          <w:b/>
        </w:rPr>
      </w:pPr>
      <w:r>
        <w:t xml:space="preserve">The </w:t>
      </w:r>
      <w:r>
        <w:rPr>
          <w:i/>
        </w:rPr>
        <w:t>CEO</w:t>
      </w:r>
      <w:r>
        <w:t xml:space="preserve"> shall maintain a register recording the names </w:t>
      </w:r>
      <w:r w:rsidRPr="003A11D1">
        <w:t xml:space="preserve">of all </w:t>
      </w:r>
      <w:r w:rsidRPr="003A11D1">
        <w:rPr>
          <w:i/>
        </w:rPr>
        <w:t>Members</w:t>
      </w:r>
      <w:r w:rsidRPr="003A11D1">
        <w:t xml:space="preserve"> together with such other details relating to such </w:t>
      </w:r>
      <w:r w:rsidRPr="003A11D1">
        <w:rPr>
          <w:i/>
        </w:rPr>
        <w:t>Members</w:t>
      </w:r>
      <w:r w:rsidRPr="003A11D1">
        <w:t xml:space="preserve"> as the </w:t>
      </w:r>
      <w:r w:rsidRPr="003A11D1">
        <w:rPr>
          <w:i/>
        </w:rPr>
        <w:t xml:space="preserve">General Assembly </w:t>
      </w:r>
      <w:r w:rsidRPr="003A11D1">
        <w:t xml:space="preserve">or the </w:t>
      </w:r>
      <w:r w:rsidR="00714806">
        <w:rPr>
          <w:i/>
        </w:rPr>
        <w:t>Executive Committee</w:t>
      </w:r>
      <w:r w:rsidRPr="003A11D1">
        <w:t xml:space="preserve"> may require from time to time. The </w:t>
      </w:r>
      <w:r w:rsidRPr="003A11D1">
        <w:rPr>
          <w:i/>
        </w:rPr>
        <w:t>CEO</w:t>
      </w:r>
      <w:r w:rsidRPr="003A11D1">
        <w:t xml:space="preserve"> shall make the register available for inspection on request by any </w:t>
      </w:r>
      <w:r w:rsidRPr="003A11D1">
        <w:rPr>
          <w:i/>
        </w:rPr>
        <w:t>Member</w:t>
      </w:r>
      <w:r w:rsidRPr="003A11D1">
        <w:t xml:space="preserve"> or any </w:t>
      </w:r>
      <w:r w:rsidR="0071783E">
        <w:t>m</w:t>
      </w:r>
      <w:r w:rsidRPr="00437B03">
        <w:rPr>
          <w:i/>
        </w:rPr>
        <w:t>ember</w:t>
      </w:r>
      <w:r w:rsidRPr="003A11D1">
        <w:t xml:space="preserve"> of the </w:t>
      </w:r>
      <w:r w:rsidR="00714806">
        <w:rPr>
          <w:i/>
        </w:rPr>
        <w:t>Executive Committee</w:t>
      </w:r>
      <w:r w:rsidRPr="003A11D1">
        <w:t>.</w:t>
      </w:r>
    </w:p>
    <w:p w14:paraId="7AB56FD9" w14:textId="77777777" w:rsidR="009020DE" w:rsidRPr="003A11D1" w:rsidRDefault="009020DE">
      <w:pPr>
        <w:pStyle w:val="Heading1"/>
        <w:keepNext w:val="0"/>
      </w:pPr>
      <w:bookmarkStart w:id="9" w:name="_Toc480460277"/>
      <w:r>
        <w:t xml:space="preserve">–   </w:t>
      </w:r>
      <w:bookmarkEnd w:id="7"/>
      <w:r w:rsidRPr="003A11D1">
        <w:t>GENERAL ASSEMBLY</w:t>
      </w:r>
      <w:bookmarkEnd w:id="9"/>
      <w:r w:rsidR="00017A8C" w:rsidRPr="003A11D1">
        <w:t xml:space="preserve"> </w:t>
      </w:r>
    </w:p>
    <w:p w14:paraId="7AB56FDA" w14:textId="77777777" w:rsidR="009020DE" w:rsidRPr="003A11D1" w:rsidRDefault="009020DE">
      <w:pPr>
        <w:pStyle w:val="Heading2"/>
        <w:ind w:left="794" w:hanging="794"/>
        <w:rPr>
          <w:b/>
        </w:rPr>
      </w:pPr>
      <w:r w:rsidRPr="003A11D1">
        <w:rPr>
          <w:b/>
        </w:rPr>
        <w:t>Authority</w:t>
      </w:r>
    </w:p>
    <w:p w14:paraId="7AB56FDB" w14:textId="77777777" w:rsidR="009020DE" w:rsidRDefault="009020DE">
      <w:pPr>
        <w:pStyle w:val="Heading3"/>
      </w:pPr>
      <w:r w:rsidRPr="003A11D1">
        <w:t xml:space="preserve">The </w:t>
      </w:r>
      <w:r w:rsidRPr="003A11D1">
        <w:rPr>
          <w:i/>
        </w:rPr>
        <w:t>General Assembly</w:t>
      </w:r>
      <w:r w:rsidRPr="003A11D1">
        <w:t xml:space="preserve"> is</w:t>
      </w:r>
      <w:r>
        <w:t xml:space="preserve"> the </w:t>
      </w:r>
      <w:r>
        <w:rPr>
          <w:i/>
        </w:rPr>
        <w:t>Member</w:t>
      </w:r>
      <w:r>
        <w:t xml:space="preserve">s of </w:t>
      </w:r>
      <w:r>
        <w:rPr>
          <w:highlight w:val="yellow"/>
        </w:rPr>
        <w:t>[NATIONAL ASSOCIATION]</w:t>
      </w:r>
      <w:r>
        <w:t xml:space="preserve"> in general meeting.</w:t>
      </w:r>
    </w:p>
    <w:p w14:paraId="7AB56FDC" w14:textId="77777777" w:rsidR="009020DE" w:rsidRDefault="009020DE">
      <w:pPr>
        <w:pStyle w:val="Heading3"/>
      </w:pPr>
      <w:r w:rsidRPr="003A11D1">
        <w:t xml:space="preserve">The </w:t>
      </w:r>
      <w:r w:rsidRPr="003A11D1">
        <w:rPr>
          <w:i/>
        </w:rPr>
        <w:t>General Assembly</w:t>
      </w:r>
      <w:r>
        <w:t xml:space="preserve"> holds ultimate and supreme authority in relation to the affairs of </w:t>
      </w:r>
      <w:r>
        <w:rPr>
          <w:highlight w:val="yellow"/>
        </w:rPr>
        <w:t>[NATIONAL ASSOCIATION]</w:t>
      </w:r>
      <w:r>
        <w:t>, including sole and exclusive authority (</w:t>
      </w:r>
      <w:proofErr w:type="spellStart"/>
      <w:r>
        <w:t>i</w:t>
      </w:r>
      <w:proofErr w:type="spellEnd"/>
      <w:r>
        <w:t xml:space="preserve">) to expel a </w:t>
      </w:r>
      <w:r>
        <w:rPr>
          <w:i/>
        </w:rPr>
        <w:t>Member</w:t>
      </w:r>
      <w:r>
        <w:t xml:space="preserve">; (ii) to amend or add to this </w:t>
      </w:r>
      <w:r>
        <w:rPr>
          <w:i/>
        </w:rPr>
        <w:t>Constitution</w:t>
      </w:r>
      <w:r>
        <w:t xml:space="preserve"> (subject to the mandatory requirements of the </w:t>
      </w:r>
      <w:r>
        <w:rPr>
          <w:i/>
        </w:rPr>
        <w:t>FIH’s Statutes</w:t>
      </w:r>
      <w:r>
        <w:t xml:space="preserve">); (iii) to elect </w:t>
      </w:r>
      <w:r w:rsidRPr="003A11D1">
        <w:t xml:space="preserve">the </w:t>
      </w:r>
      <w:r w:rsidRPr="003A11D1">
        <w:rPr>
          <w:i/>
        </w:rPr>
        <w:t>Executive Committee</w:t>
      </w:r>
      <w:r w:rsidR="00714806">
        <w:rPr>
          <w:i/>
        </w:rPr>
        <w:t>;</w:t>
      </w:r>
      <w:r w:rsidRPr="003A11D1">
        <w:t xml:space="preserve"> and (</w:t>
      </w:r>
      <w:r>
        <w:t xml:space="preserve">iv) to dissolve </w:t>
      </w:r>
      <w:r>
        <w:rPr>
          <w:highlight w:val="yellow"/>
        </w:rPr>
        <w:t>[NATIONAL ASSOCIATION]</w:t>
      </w:r>
      <w:r>
        <w:t xml:space="preserve">.  </w:t>
      </w:r>
    </w:p>
    <w:p w14:paraId="7AB56FDD" w14:textId="77777777" w:rsidR="009020DE" w:rsidRDefault="009020DE">
      <w:pPr>
        <w:pStyle w:val="Heading3"/>
      </w:pPr>
      <w:r w:rsidRPr="003A11D1">
        <w:t xml:space="preserve">The </w:t>
      </w:r>
      <w:r w:rsidRPr="003A11D1">
        <w:rPr>
          <w:i/>
        </w:rPr>
        <w:t>General Assembly</w:t>
      </w:r>
      <w:r w:rsidRPr="003A11D1">
        <w:t xml:space="preserve"> may delegate any of its other powers to the </w:t>
      </w:r>
      <w:r w:rsidR="00714806">
        <w:rPr>
          <w:i/>
        </w:rPr>
        <w:t>Executive Committee</w:t>
      </w:r>
      <w:r w:rsidRPr="003A11D1">
        <w:t xml:space="preserve">, and/or may refer items to the </w:t>
      </w:r>
      <w:r w:rsidR="00AC5767">
        <w:rPr>
          <w:i/>
        </w:rPr>
        <w:t>Executive Committee</w:t>
      </w:r>
      <w:r w:rsidRPr="003A11D1">
        <w:t xml:space="preserve"> for consideration and</w:t>
      </w:r>
      <w:r>
        <w:t xml:space="preserve"> report.</w:t>
      </w:r>
    </w:p>
    <w:p w14:paraId="7AB56FDE" w14:textId="77777777" w:rsidR="009020DE" w:rsidRDefault="009020DE">
      <w:pPr>
        <w:pStyle w:val="Heading2"/>
        <w:ind w:left="794" w:hanging="794"/>
        <w:rPr>
          <w:b/>
        </w:rPr>
      </w:pPr>
      <w:r>
        <w:rPr>
          <w:b/>
        </w:rPr>
        <w:t>Meetings</w:t>
      </w:r>
    </w:p>
    <w:p w14:paraId="7AB56FDF" w14:textId="77777777" w:rsidR="009020DE" w:rsidRDefault="009020DE">
      <w:pPr>
        <w:pStyle w:val="Heading3"/>
      </w:pPr>
      <w:r>
        <w:t xml:space="preserve">Ordinary </w:t>
      </w:r>
      <w:r w:rsidRPr="003A11D1">
        <w:t xml:space="preserve">meetings of the </w:t>
      </w:r>
      <w:r w:rsidRPr="003A11D1">
        <w:rPr>
          <w:i/>
        </w:rPr>
        <w:t>General Assembly</w:t>
      </w:r>
      <w:r w:rsidRPr="003A11D1">
        <w:t xml:space="preserve"> shall be held once every year.  The </w:t>
      </w:r>
      <w:r w:rsidR="00714806">
        <w:rPr>
          <w:i/>
        </w:rPr>
        <w:t>Executive Committee</w:t>
      </w:r>
      <w:r w:rsidRPr="003A11D1">
        <w:t xml:space="preserve"> shall determine the date, the venue and the agenda for each such meeting.  Any item that a </w:t>
      </w:r>
      <w:r w:rsidRPr="003A11D1">
        <w:rPr>
          <w:i/>
        </w:rPr>
        <w:t>Member</w:t>
      </w:r>
      <w:r w:rsidRPr="003A11D1">
        <w:t xml:space="preserve"> wishes to be considered for inclusion on the agenda must be sent to the </w:t>
      </w:r>
      <w:r w:rsidR="00714806">
        <w:rPr>
          <w:i/>
        </w:rPr>
        <w:t xml:space="preserve">Executive Committee </w:t>
      </w:r>
      <w:r>
        <w:t>in writing, with a brief explanation, at least two (2) months before the date of the meeting.</w:t>
      </w:r>
    </w:p>
    <w:p w14:paraId="7AB56FE0" w14:textId="77777777" w:rsidR="009020DE" w:rsidRDefault="009020DE">
      <w:pPr>
        <w:pStyle w:val="Heading3"/>
      </w:pPr>
      <w:r w:rsidRPr="003A11D1">
        <w:t xml:space="preserve">Extraordinary meetings of the </w:t>
      </w:r>
      <w:r w:rsidRPr="003A11D1">
        <w:rPr>
          <w:i/>
        </w:rPr>
        <w:t>General Assembl</w:t>
      </w:r>
      <w:r w:rsidR="00FD223F" w:rsidRPr="003A11D1">
        <w:rPr>
          <w:i/>
        </w:rPr>
        <w:t>y</w:t>
      </w:r>
      <w:r w:rsidRPr="003A11D1">
        <w:t xml:space="preserve"> shall be held (</w:t>
      </w:r>
      <w:proofErr w:type="spellStart"/>
      <w:r w:rsidRPr="003A11D1">
        <w:t>i</w:t>
      </w:r>
      <w:proofErr w:type="spellEnd"/>
      <w:r w:rsidRPr="003A11D1">
        <w:t xml:space="preserve">) on the request of the </w:t>
      </w:r>
      <w:r w:rsidRPr="003A11D1">
        <w:rPr>
          <w:i/>
        </w:rPr>
        <w:t>Executive Committe</w:t>
      </w:r>
      <w:r w:rsidR="00714806">
        <w:rPr>
          <w:i/>
        </w:rPr>
        <w:t>e</w:t>
      </w:r>
      <w:r w:rsidRPr="003A11D1">
        <w:t xml:space="preserve"> or the </w:t>
      </w:r>
      <w:r w:rsidRPr="008939CF">
        <w:rPr>
          <w:i/>
        </w:rPr>
        <w:t>President</w:t>
      </w:r>
      <w:r w:rsidRPr="003A11D1">
        <w:t xml:space="preserve">; (ii) within three (3) months of the death, resignation or permanent incapacity of the </w:t>
      </w:r>
      <w:r w:rsidRPr="008939CF">
        <w:rPr>
          <w:i/>
        </w:rPr>
        <w:t>President</w:t>
      </w:r>
      <w:r w:rsidRPr="003A11D1">
        <w:t xml:space="preserve">; or (iii) within three (3) months of receipt by the </w:t>
      </w:r>
      <w:r w:rsidRPr="003A11D1">
        <w:rPr>
          <w:i/>
        </w:rPr>
        <w:t>CEO</w:t>
      </w:r>
      <w:r w:rsidRPr="003A11D1">
        <w:t xml:space="preserve"> of a request signed by at least one third (1/3) of all </w:t>
      </w:r>
      <w:r w:rsidRPr="003A11D1">
        <w:rPr>
          <w:i/>
        </w:rPr>
        <w:t>Members</w:t>
      </w:r>
      <w:r w:rsidRPr="003A11D1">
        <w:t xml:space="preserve">, stating the matters to be discussed at the meeting.  The </w:t>
      </w:r>
      <w:r w:rsidR="00714806">
        <w:rPr>
          <w:i/>
        </w:rPr>
        <w:t>Executive Committee</w:t>
      </w:r>
      <w:r w:rsidRPr="003A11D1">
        <w:t xml:space="preserve"> shall determine the date, the venue and the agenda for each such meeting, except that the business of an extraordinary meeting that is requested by </w:t>
      </w:r>
      <w:r w:rsidRPr="003A11D1">
        <w:rPr>
          <w:i/>
        </w:rPr>
        <w:t>Members</w:t>
      </w:r>
      <w:r w:rsidRPr="003A11D1">
        <w:t xml:space="preserve"> shall be</w:t>
      </w:r>
      <w:r>
        <w:t xml:space="preserve"> as specified in that request.  </w:t>
      </w:r>
    </w:p>
    <w:p w14:paraId="7AB56FE1" w14:textId="77777777" w:rsidR="009020DE" w:rsidRPr="003A11D1" w:rsidRDefault="009020DE">
      <w:pPr>
        <w:pStyle w:val="Heading3"/>
      </w:pPr>
      <w:r w:rsidRPr="003A11D1">
        <w:rPr>
          <w:i/>
        </w:rPr>
        <w:t>Members</w:t>
      </w:r>
      <w:r w:rsidRPr="003A11D1">
        <w:t xml:space="preserve"> shall be given notice of no less than three (3</w:t>
      </w:r>
      <w:r w:rsidR="00FD223F" w:rsidRPr="003A11D1">
        <w:t xml:space="preserve">) </w:t>
      </w:r>
      <w:r w:rsidRPr="003A11D1">
        <w:t xml:space="preserve">months of the date and venue of any ordinary meeting of the </w:t>
      </w:r>
      <w:r w:rsidRPr="003A11D1">
        <w:rPr>
          <w:i/>
        </w:rPr>
        <w:t>General Assembly</w:t>
      </w:r>
      <w:r w:rsidRPr="003A11D1">
        <w:t xml:space="preserve"> and notice of no less than two (2) months of the date and venue of any extraordinary meeting of the </w:t>
      </w:r>
      <w:r w:rsidRPr="003A11D1">
        <w:rPr>
          <w:i/>
        </w:rPr>
        <w:t>General Assembly</w:t>
      </w:r>
      <w:r w:rsidRPr="003A11D1">
        <w:t xml:space="preserve">.  The formal convocation of </w:t>
      </w:r>
      <w:r w:rsidRPr="003A11D1">
        <w:rPr>
          <w:i/>
        </w:rPr>
        <w:t>Members</w:t>
      </w:r>
      <w:r w:rsidRPr="003A11D1">
        <w:t xml:space="preserve"> shall be made in writing at least one (1) month before the date of the meeting, and shall include an agenda stating the nature of the business to be transacted at such meeting, as well as (in the case of an ordinary meeting) copies of the </w:t>
      </w:r>
      <w:r w:rsidRPr="008939CF">
        <w:rPr>
          <w:i/>
        </w:rPr>
        <w:t>President</w:t>
      </w:r>
      <w:r w:rsidRPr="003A11D1">
        <w:t>’s report and the audited financial statements</w:t>
      </w:r>
      <w:r>
        <w:t xml:space="preserve"> of </w:t>
      </w:r>
      <w:r>
        <w:rPr>
          <w:highlight w:val="yellow"/>
        </w:rPr>
        <w:t>[NATIONAL ASSOCIATION]</w:t>
      </w:r>
      <w:r>
        <w:t xml:space="preserve"> for the period since the last ordinary meeting of the </w:t>
      </w:r>
      <w:r w:rsidRPr="003A11D1">
        <w:rPr>
          <w:i/>
        </w:rPr>
        <w:t>General Assembly</w:t>
      </w:r>
      <w:r w:rsidRPr="003A11D1">
        <w:t xml:space="preserve">, and a list of the persons who have been nominated to stand in any election(s) to be conducted at the meeting.  </w:t>
      </w:r>
    </w:p>
    <w:p w14:paraId="7AB56FE2" w14:textId="77777777" w:rsidR="009020DE" w:rsidRDefault="009020DE">
      <w:pPr>
        <w:pStyle w:val="Heading3"/>
      </w:pPr>
      <w:r w:rsidRPr="003A11D1">
        <w:t xml:space="preserve">Any matter that is not included on the agenda sent to </w:t>
      </w:r>
      <w:r w:rsidRPr="003A11D1">
        <w:rPr>
          <w:i/>
        </w:rPr>
        <w:t>Members</w:t>
      </w:r>
      <w:r w:rsidRPr="003A11D1">
        <w:t xml:space="preserve"> at least one (1) month before the date of the meeting of the </w:t>
      </w:r>
      <w:r w:rsidRPr="003A11D1">
        <w:rPr>
          <w:i/>
        </w:rPr>
        <w:t>General Assembly</w:t>
      </w:r>
      <w:r w:rsidR="003A11D1" w:rsidRPr="003A11D1">
        <w:rPr>
          <w:i/>
        </w:rPr>
        <w:t xml:space="preserve"> </w:t>
      </w:r>
      <w:r w:rsidRPr="003A11D1">
        <w:t xml:space="preserve">may only be discussed at the meeting if the </w:t>
      </w:r>
      <w:r w:rsidRPr="003A11D1">
        <w:rPr>
          <w:i/>
        </w:rPr>
        <w:t>Members</w:t>
      </w:r>
      <w:r w:rsidRPr="003A11D1">
        <w:t xml:space="preserve"> present at the meeting agree by a </w:t>
      </w:r>
      <w:r w:rsidRPr="003A11D1">
        <w:rPr>
          <w:i/>
        </w:rPr>
        <w:t>Special</w:t>
      </w:r>
      <w:r>
        <w:rPr>
          <w:i/>
        </w:rPr>
        <w:t xml:space="preserve"> Majority</w:t>
      </w:r>
      <w:r>
        <w:t xml:space="preserve"> to do so.  </w:t>
      </w:r>
    </w:p>
    <w:p w14:paraId="7AB56FE3" w14:textId="77777777" w:rsidR="009020DE" w:rsidRPr="003A11D1" w:rsidRDefault="009020DE">
      <w:pPr>
        <w:pStyle w:val="Heading3"/>
      </w:pPr>
      <w:r>
        <w:t xml:space="preserve">Meetings of </w:t>
      </w:r>
      <w:r w:rsidRPr="003A11D1">
        <w:t xml:space="preserve">the </w:t>
      </w:r>
      <w:r w:rsidRPr="003A11D1">
        <w:rPr>
          <w:i/>
        </w:rPr>
        <w:t>General Assembly</w:t>
      </w:r>
      <w:r w:rsidRPr="003A11D1">
        <w:t xml:space="preserve"> may be attended by the following persons:</w:t>
      </w:r>
    </w:p>
    <w:p w14:paraId="7AB56FE4" w14:textId="77777777" w:rsidR="009020DE" w:rsidRPr="003A11D1" w:rsidRDefault="009020DE">
      <w:pPr>
        <w:pStyle w:val="Heading4"/>
      </w:pPr>
      <w:r w:rsidRPr="003A11D1">
        <w:lastRenderedPageBreak/>
        <w:t xml:space="preserve">Each </w:t>
      </w:r>
      <w:r w:rsidRPr="003A11D1">
        <w:rPr>
          <w:i/>
        </w:rPr>
        <w:t>Member</w:t>
      </w:r>
      <w:r w:rsidRPr="003A11D1">
        <w:t xml:space="preserve"> that is not in arrears or suspended from membership may send up to two (2) delegates to the meeting, each of whom must be affiliated to that </w:t>
      </w:r>
      <w:r w:rsidRPr="003A11D1">
        <w:rPr>
          <w:i/>
        </w:rPr>
        <w:t>Member</w:t>
      </w:r>
      <w:r w:rsidRPr="003A11D1">
        <w:t xml:space="preserve">.  One of those two delegates must be designated the head of the delegation, with exclusive authority to speak for and (in the case of a full </w:t>
      </w:r>
      <w:r w:rsidRPr="003A11D1">
        <w:rPr>
          <w:i/>
        </w:rPr>
        <w:t>Member</w:t>
      </w:r>
      <w:r w:rsidRPr="003A11D1">
        <w:t xml:space="preserve">) to cast the vote of that </w:t>
      </w:r>
      <w:r w:rsidRPr="003A11D1">
        <w:rPr>
          <w:i/>
        </w:rPr>
        <w:t>Member</w:t>
      </w:r>
      <w:r w:rsidRPr="003A11D1">
        <w:t xml:space="preserve"> on each resolution put to the </w:t>
      </w:r>
      <w:r w:rsidRPr="003A11D1">
        <w:rPr>
          <w:i/>
        </w:rPr>
        <w:t>General Assembly</w:t>
      </w:r>
      <w:r w:rsidRPr="003A11D1">
        <w:t xml:space="preserve"> at the meeting.</w:t>
      </w:r>
    </w:p>
    <w:p w14:paraId="7AB56FE5" w14:textId="77777777" w:rsidR="009020DE" w:rsidRPr="003A11D1" w:rsidRDefault="009020DE">
      <w:pPr>
        <w:pStyle w:val="Heading4"/>
      </w:pPr>
      <w:r w:rsidRPr="003A11D1">
        <w:t xml:space="preserve">A </w:t>
      </w:r>
      <w:r w:rsidRPr="003A11D1">
        <w:rPr>
          <w:i/>
        </w:rPr>
        <w:t>Member</w:t>
      </w:r>
      <w:r w:rsidRPr="003A11D1">
        <w:t xml:space="preserve"> whose suspension or expulsion is on the agenda may send up to two (2)</w:t>
      </w:r>
      <w:r w:rsidR="00FD223F" w:rsidRPr="003A11D1">
        <w:t xml:space="preserve"> </w:t>
      </w:r>
      <w:r w:rsidRPr="003A11D1">
        <w:t xml:space="preserve">delegates to the part of the meeting where the resolution for such suspension or expulsion is considered, one of whom must be designated the head of the delegation.  He may speak to but may not vote on the resolution.  If the resolution is not passed, from that point the delegation may remain in the meeting and may speak to and vote (exclusively through the head of its delegation) on all subsequent resolutions put to the </w:t>
      </w:r>
      <w:r w:rsidRPr="003A11D1">
        <w:rPr>
          <w:i/>
        </w:rPr>
        <w:t>General Assembly</w:t>
      </w:r>
      <w:r w:rsidRPr="003A11D1">
        <w:t xml:space="preserve"> at the meeting. </w:t>
      </w:r>
    </w:p>
    <w:p w14:paraId="7AB56FE6" w14:textId="77777777" w:rsidR="009020DE" w:rsidRPr="003A11D1" w:rsidRDefault="0071783E">
      <w:pPr>
        <w:pStyle w:val="Heading4"/>
      </w:pPr>
      <w:r>
        <w:t>M</w:t>
      </w:r>
      <w:r w:rsidR="009020DE" w:rsidRPr="003A11D1">
        <w:t xml:space="preserve">embers of the </w:t>
      </w:r>
      <w:r w:rsidR="00714806">
        <w:rPr>
          <w:i/>
        </w:rPr>
        <w:t>Executive Committee</w:t>
      </w:r>
      <w:r w:rsidR="009020DE" w:rsidRPr="003A11D1">
        <w:t xml:space="preserve">, who may speak at meetings of the </w:t>
      </w:r>
      <w:r w:rsidR="009020DE" w:rsidRPr="003A11D1">
        <w:rPr>
          <w:i/>
        </w:rPr>
        <w:t>General Assembly</w:t>
      </w:r>
      <w:r w:rsidR="009020DE" w:rsidRPr="003A11D1">
        <w:t xml:space="preserve"> in their own right but may not vote on resolutions put to the </w:t>
      </w:r>
      <w:r w:rsidR="009020DE" w:rsidRPr="003A11D1">
        <w:rPr>
          <w:i/>
        </w:rPr>
        <w:t>General Assembly</w:t>
      </w:r>
      <w:r w:rsidR="009020DE" w:rsidRPr="003A11D1">
        <w:t>.</w:t>
      </w:r>
    </w:p>
    <w:p w14:paraId="7AB56FE7" w14:textId="77777777" w:rsidR="009020DE" w:rsidRDefault="009020DE">
      <w:pPr>
        <w:pStyle w:val="Heading4"/>
      </w:pPr>
      <w:r>
        <w:t xml:space="preserve">Other observers, at the discretion of the </w:t>
      </w:r>
      <w:r w:rsidRPr="008939CF">
        <w:rPr>
          <w:i/>
        </w:rPr>
        <w:t>President</w:t>
      </w:r>
      <w:r w:rsidR="003A11D1">
        <w:t>, with no vote</w:t>
      </w:r>
      <w:r>
        <w:t>.</w:t>
      </w:r>
    </w:p>
    <w:p w14:paraId="7AB56FE8" w14:textId="77777777" w:rsidR="009020DE" w:rsidRDefault="00FD223F">
      <w:pPr>
        <w:pStyle w:val="Heading3"/>
      </w:pPr>
      <w:r>
        <w:t xml:space="preserve">No </w:t>
      </w:r>
      <w:r w:rsidRPr="003A11D1">
        <w:t xml:space="preserve">business (save for adjournment of the meeting) may be conducted at a meeting of </w:t>
      </w:r>
      <w:r w:rsidRPr="003A11D1">
        <w:rPr>
          <w:i/>
        </w:rPr>
        <w:t xml:space="preserve">General Assembly </w:t>
      </w:r>
      <w:r w:rsidRPr="003A11D1">
        <w:t xml:space="preserve">that is not quorate.  </w:t>
      </w:r>
      <w:r w:rsidR="009020DE" w:rsidRPr="003A11D1">
        <w:t xml:space="preserve">For a meeting of the </w:t>
      </w:r>
      <w:r w:rsidR="009020DE" w:rsidRPr="003A11D1">
        <w:rPr>
          <w:i/>
        </w:rPr>
        <w:t>General Assembly</w:t>
      </w:r>
      <w:r w:rsidR="009020DE" w:rsidRPr="003A11D1">
        <w:t xml:space="preserve"> to be quorate, one-third (1/3) of all full </w:t>
      </w:r>
      <w:r w:rsidR="009020DE" w:rsidRPr="003A11D1">
        <w:rPr>
          <w:i/>
        </w:rPr>
        <w:t>Members</w:t>
      </w:r>
      <w:r w:rsidR="009020DE" w:rsidRPr="003A11D1">
        <w:t xml:space="preserve"> must be in attendance at the opening of the meeting.  If such quorum is not reached</w:t>
      </w:r>
      <w:r w:rsidR="009020DE">
        <w:t xml:space="preserve">, the </w:t>
      </w:r>
      <w:r w:rsidR="00714806">
        <w:rPr>
          <w:i/>
        </w:rPr>
        <w:t>Executive Committee</w:t>
      </w:r>
      <w:r w:rsidR="009020DE">
        <w:t xml:space="preserve"> may convene another meeting of the </w:t>
      </w:r>
      <w:r w:rsidR="009020DE">
        <w:rPr>
          <w:i/>
        </w:rPr>
        <w:t>General Assembly</w:t>
      </w:r>
      <w:r w:rsidR="009020DE">
        <w:t xml:space="preserve"> with the same agenda within thirty (30) days by written notice to all </w:t>
      </w:r>
      <w:r w:rsidR="009020DE">
        <w:rPr>
          <w:i/>
        </w:rPr>
        <w:t>Members</w:t>
      </w:r>
      <w:r w:rsidR="009020DE">
        <w:t xml:space="preserve">.  Such meeting will be validly convened even if no quorum is then reached.  </w:t>
      </w:r>
    </w:p>
    <w:p w14:paraId="7AB56FE9" w14:textId="77777777" w:rsidR="009020DE" w:rsidRDefault="009020DE">
      <w:pPr>
        <w:pStyle w:val="Heading2"/>
        <w:ind w:left="794" w:hanging="794"/>
        <w:rPr>
          <w:b/>
        </w:rPr>
      </w:pPr>
      <w:r>
        <w:rPr>
          <w:b/>
        </w:rPr>
        <w:t>Decision-making</w:t>
      </w:r>
    </w:p>
    <w:p w14:paraId="7AB56FEA" w14:textId="77777777" w:rsidR="009020DE" w:rsidRPr="003A11D1" w:rsidRDefault="009020DE">
      <w:pPr>
        <w:pStyle w:val="Heading3"/>
      </w:pPr>
      <w:r w:rsidRPr="003A11D1">
        <w:t xml:space="preserve">The </w:t>
      </w:r>
      <w:r w:rsidRPr="003A11D1">
        <w:rPr>
          <w:i/>
        </w:rPr>
        <w:t>General Assembly</w:t>
      </w:r>
      <w:r w:rsidRPr="003A11D1">
        <w:t xml:space="preserve"> shall make decisions by voting on resolutions put to it at a meeting convened in accordance with Article 4.2.  Such decisions shall come into effect immediately, </w:t>
      </w:r>
      <w:r w:rsidR="00221E2A" w:rsidRPr="003A11D1">
        <w:t>unless</w:t>
      </w:r>
      <w:r w:rsidR="00221E2A" w:rsidRPr="003A11D1">
        <w:rPr>
          <w:i/>
        </w:rPr>
        <w:t xml:space="preserve"> </w:t>
      </w:r>
      <w:r w:rsidR="003A11D1">
        <w:rPr>
          <w:i/>
        </w:rPr>
        <w:t>General A</w:t>
      </w:r>
      <w:r w:rsidR="00EA09A1" w:rsidRPr="003A11D1">
        <w:rPr>
          <w:i/>
        </w:rPr>
        <w:t>ssembly</w:t>
      </w:r>
      <w:r w:rsidR="009A0319" w:rsidRPr="003A11D1">
        <w:t xml:space="preserve"> fixes another date for a decision to take effect.  Resolutions for the admission, suspension and/or expulsion of any </w:t>
      </w:r>
      <w:r w:rsidR="009A0319" w:rsidRPr="003A11D1">
        <w:rPr>
          <w:i/>
        </w:rPr>
        <w:t>Members</w:t>
      </w:r>
      <w:r w:rsidR="009A0319" w:rsidRPr="003A11D1">
        <w:t xml:space="preserve"> shall be considered before any other resolutions.    </w:t>
      </w:r>
    </w:p>
    <w:p w14:paraId="7AB56FEB" w14:textId="77777777" w:rsidR="009020DE" w:rsidRDefault="003A11D1">
      <w:pPr>
        <w:pStyle w:val="Heading3"/>
      </w:pPr>
      <w:r>
        <w:t xml:space="preserve">Save where this </w:t>
      </w:r>
      <w:r w:rsidRPr="003A11D1">
        <w:rPr>
          <w:i/>
        </w:rPr>
        <w:t>Constitution</w:t>
      </w:r>
      <w:r>
        <w:t xml:space="preserve"> </w:t>
      </w:r>
      <w:r w:rsidR="009020DE">
        <w:t>provide</w:t>
      </w:r>
      <w:r>
        <w:t>s</w:t>
      </w:r>
      <w:r w:rsidR="009020DE">
        <w:t xml:space="preserve"> to the contrary, each full </w:t>
      </w:r>
      <w:r w:rsidR="009020DE">
        <w:rPr>
          <w:i/>
        </w:rPr>
        <w:t>Member</w:t>
      </w:r>
      <w:r w:rsidR="009020DE">
        <w:t xml:space="preserve"> is entitled to one (1) vote on each resolution put to </w:t>
      </w:r>
      <w:r w:rsidR="009020DE" w:rsidRPr="003A11D1">
        <w:t xml:space="preserve">the </w:t>
      </w:r>
      <w:r w:rsidR="009020DE" w:rsidRPr="003A11D1">
        <w:rPr>
          <w:i/>
        </w:rPr>
        <w:t>General Assembly</w:t>
      </w:r>
      <w:r w:rsidR="009020DE" w:rsidRPr="003A11D1">
        <w:t>, provided it has a delegation present at the meeting.  Voting by proxy or by letter is not permitted.</w:t>
      </w:r>
      <w:r w:rsidR="009020DE">
        <w:t xml:space="preserve">  </w:t>
      </w:r>
    </w:p>
    <w:p w14:paraId="7AB56FEC" w14:textId="77777777" w:rsidR="009020DE" w:rsidRDefault="009020DE">
      <w:pPr>
        <w:pStyle w:val="Heading3"/>
      </w:pPr>
      <w:r>
        <w:t xml:space="preserve">Voting shall </w:t>
      </w:r>
      <w:r w:rsidR="00221E2A">
        <w:t>be by</w:t>
      </w:r>
      <w:r w:rsidR="0038173E">
        <w:t xml:space="preserve"> show of hands or secret ballot (manual or electronic)</w:t>
      </w:r>
      <w:r>
        <w:t xml:space="preserve">.  The </w:t>
      </w:r>
      <w:r>
        <w:rPr>
          <w:i/>
        </w:rPr>
        <w:t>Member’s</w:t>
      </w:r>
      <w:r>
        <w:t xml:space="preserve"> vote on the </w:t>
      </w:r>
      <w:r w:rsidRPr="003A11D1">
        <w:t xml:space="preserve">resolution shall be exercised by the head of that </w:t>
      </w:r>
      <w:r w:rsidRPr="003A11D1">
        <w:rPr>
          <w:i/>
        </w:rPr>
        <w:t>Member</w:t>
      </w:r>
      <w:r w:rsidRPr="003A11D1">
        <w:t xml:space="preserve">’s delegation to the </w:t>
      </w:r>
      <w:r w:rsidRPr="003A11D1">
        <w:rPr>
          <w:i/>
        </w:rPr>
        <w:t>General Assembly</w:t>
      </w:r>
      <w:r w:rsidR="0038173E" w:rsidRPr="003A11D1">
        <w:t xml:space="preserve">, provided that a person may only be head of one </w:t>
      </w:r>
      <w:r w:rsidR="0038173E" w:rsidRPr="00437B03">
        <w:rPr>
          <w:i/>
        </w:rPr>
        <w:t>Member</w:t>
      </w:r>
      <w:r w:rsidR="0038173E" w:rsidRPr="003A11D1">
        <w:t>’s delegation and so may only vote on behalf</w:t>
      </w:r>
      <w:r w:rsidR="0038173E">
        <w:t xml:space="preserve"> of one (1) </w:t>
      </w:r>
      <w:r w:rsidR="0038173E" w:rsidRPr="00437B03">
        <w:rPr>
          <w:i/>
        </w:rPr>
        <w:t>Member</w:t>
      </w:r>
      <w:r>
        <w:t xml:space="preserve">  </w:t>
      </w:r>
    </w:p>
    <w:p w14:paraId="7AB56FED" w14:textId="77777777" w:rsidR="009020DE" w:rsidRPr="003A11D1" w:rsidRDefault="009020DE">
      <w:pPr>
        <w:pStyle w:val="Heading3"/>
      </w:pPr>
      <w:r>
        <w:t xml:space="preserve">A resolution shall be </w:t>
      </w:r>
      <w:r w:rsidRPr="003A11D1">
        <w:t xml:space="preserve">considered passed by the </w:t>
      </w:r>
      <w:r w:rsidRPr="003A11D1">
        <w:rPr>
          <w:i/>
        </w:rPr>
        <w:t>General Assembly</w:t>
      </w:r>
      <w:r w:rsidRPr="003A11D1">
        <w:t xml:space="preserve"> if it receives the requisite majority of votes in favour, as follows:</w:t>
      </w:r>
    </w:p>
    <w:p w14:paraId="7AB56FEE" w14:textId="77777777" w:rsidR="009020DE" w:rsidRPr="003A11D1" w:rsidRDefault="00DA2608">
      <w:pPr>
        <w:pStyle w:val="Heading4"/>
      </w:pPr>
      <w:r>
        <w:t xml:space="preserve">Alterations to this </w:t>
      </w:r>
      <w:r w:rsidRPr="00DA2608">
        <w:rPr>
          <w:i/>
        </w:rPr>
        <w:t>Constitution</w:t>
      </w:r>
      <w:r w:rsidR="009020DE" w:rsidRPr="003A11D1">
        <w:t xml:space="preserve"> require the support of a </w:t>
      </w:r>
      <w:r w:rsidR="009020DE" w:rsidRPr="003A11D1">
        <w:rPr>
          <w:i/>
        </w:rPr>
        <w:t>Special Majority</w:t>
      </w:r>
      <w:r w:rsidR="009020DE" w:rsidRPr="003A11D1">
        <w:t xml:space="preserve">, as does the suspension or expulsion of a </w:t>
      </w:r>
      <w:r w:rsidR="009020DE" w:rsidRPr="003A11D1">
        <w:rPr>
          <w:i/>
        </w:rPr>
        <w:t>Member</w:t>
      </w:r>
      <w:r w:rsidR="009020DE" w:rsidRPr="003A11D1">
        <w:t>.</w:t>
      </w:r>
    </w:p>
    <w:p w14:paraId="7AB56FEF" w14:textId="77777777" w:rsidR="009020DE" w:rsidRPr="003A11D1" w:rsidRDefault="009020DE">
      <w:pPr>
        <w:pStyle w:val="Heading4"/>
      </w:pPr>
      <w:r w:rsidRPr="003A11D1">
        <w:t xml:space="preserve">Election to the office of </w:t>
      </w:r>
      <w:r w:rsidRPr="008939CF">
        <w:rPr>
          <w:i/>
        </w:rPr>
        <w:t>President</w:t>
      </w:r>
      <w:r w:rsidRPr="003A11D1">
        <w:t xml:space="preserve"> and to the </w:t>
      </w:r>
      <w:r w:rsidRPr="003A11D1">
        <w:rPr>
          <w:i/>
        </w:rPr>
        <w:t>Executive Committee</w:t>
      </w:r>
      <w:r w:rsidRPr="003A11D1">
        <w:t xml:space="preserve"> requires </w:t>
      </w:r>
      <w:r w:rsidRPr="003A11D1">
        <w:rPr>
          <w:i/>
        </w:rPr>
        <w:t>Absolute Majority</w:t>
      </w:r>
      <w:r w:rsidR="0038173E" w:rsidRPr="003A11D1">
        <w:t xml:space="preserve"> in favour of the candidate</w:t>
      </w:r>
    </w:p>
    <w:p w14:paraId="7AB56FF0" w14:textId="77777777" w:rsidR="009020DE" w:rsidRDefault="009020DE">
      <w:pPr>
        <w:pStyle w:val="Heading4"/>
      </w:pPr>
      <w:r w:rsidRPr="003A11D1">
        <w:t>Unl</w:t>
      </w:r>
      <w:r w:rsidR="00DA2608">
        <w:t xml:space="preserve">ess otherwise specified in this </w:t>
      </w:r>
      <w:r w:rsidR="00DA2608" w:rsidRPr="00DA2608">
        <w:rPr>
          <w:i/>
        </w:rPr>
        <w:t>Constitution</w:t>
      </w:r>
      <w:r w:rsidRPr="003A11D1">
        <w:t>, all other</w:t>
      </w:r>
      <w:r>
        <w:t xml:space="preserve"> resolutions require </w:t>
      </w:r>
      <w:r>
        <w:rPr>
          <w:i/>
        </w:rPr>
        <w:t xml:space="preserve">Simple Majority </w:t>
      </w:r>
      <w:r>
        <w:t xml:space="preserve">(disregarding any abstentions or blanked or spoiled votes).  </w:t>
      </w:r>
    </w:p>
    <w:p w14:paraId="7AB56FF1" w14:textId="77777777" w:rsidR="009020DE" w:rsidRPr="003A11D1" w:rsidRDefault="009020DE">
      <w:pPr>
        <w:pStyle w:val="Heading1"/>
        <w:keepNext w:val="0"/>
      </w:pPr>
      <w:bookmarkStart w:id="10" w:name="_Toc236213043"/>
      <w:bookmarkStart w:id="11" w:name="_Toc324868426"/>
      <w:bookmarkStart w:id="12" w:name="_Toc480460278"/>
      <w:r w:rsidRPr="003A11D1">
        <w:t xml:space="preserve">–   THE </w:t>
      </w:r>
      <w:bookmarkEnd w:id="10"/>
      <w:r w:rsidRPr="003A11D1">
        <w:t>EXECUTIVE COMMITTEE</w:t>
      </w:r>
      <w:bookmarkEnd w:id="11"/>
      <w:bookmarkEnd w:id="12"/>
    </w:p>
    <w:tbl>
      <w:tblPr>
        <w:tblW w:w="85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020DE" w14:paraId="7AB56FF3" w14:textId="77777777">
        <w:tc>
          <w:tcPr>
            <w:tcW w:w="8520" w:type="dxa"/>
          </w:tcPr>
          <w:p w14:paraId="7AB56FF2" w14:textId="77777777" w:rsidR="009020DE" w:rsidRDefault="009020DE">
            <w:pPr>
              <w:spacing w:before="120" w:after="120"/>
              <w:jc w:val="both"/>
              <w:rPr>
                <w:rFonts w:ascii="Arial" w:hAnsi="Arial" w:cs="Arial"/>
                <w:b/>
                <w:color w:val="0000FF"/>
                <w:sz w:val="20"/>
              </w:rPr>
            </w:pPr>
            <w:r>
              <w:rPr>
                <w:rFonts w:ascii="Arial" w:hAnsi="Arial" w:cs="Arial"/>
                <w:b/>
                <w:color w:val="800080"/>
                <w:sz w:val="20"/>
              </w:rPr>
              <w:t xml:space="preserve">If the NA is incorporated as a company, then some or all of the functions traditionally assigned to the “Executive Committee” would likely be performed by the NA’s </w:t>
            </w:r>
            <w:r w:rsidR="00C87FD1">
              <w:rPr>
                <w:rFonts w:ascii="Arial" w:hAnsi="Arial" w:cs="Arial"/>
                <w:b/>
                <w:color w:val="800080"/>
                <w:sz w:val="20"/>
              </w:rPr>
              <w:t>Board of Directors</w:t>
            </w:r>
            <w:r>
              <w:rPr>
                <w:rFonts w:ascii="Arial" w:hAnsi="Arial" w:cs="Arial"/>
                <w:b/>
                <w:color w:val="800080"/>
                <w:sz w:val="20"/>
              </w:rPr>
              <w:t>.  This template refers to “Executive Committee/</w:t>
            </w:r>
            <w:r w:rsidR="00C87FD1">
              <w:rPr>
                <w:rFonts w:ascii="Arial" w:hAnsi="Arial" w:cs="Arial"/>
                <w:b/>
                <w:color w:val="800080"/>
                <w:sz w:val="20"/>
              </w:rPr>
              <w:t>Board of Directors</w:t>
            </w:r>
            <w:r>
              <w:rPr>
                <w:rFonts w:ascii="Arial" w:hAnsi="Arial" w:cs="Arial"/>
                <w:b/>
                <w:color w:val="800080"/>
                <w:sz w:val="20"/>
              </w:rPr>
              <w:t xml:space="preserve">”, to cover both possibilities; the NA should determine which one is correct to use in its case.    </w:t>
            </w:r>
          </w:p>
        </w:tc>
      </w:tr>
    </w:tbl>
    <w:p w14:paraId="7AB56FF4" w14:textId="77777777" w:rsidR="009020DE" w:rsidRDefault="009020DE">
      <w:pPr>
        <w:pStyle w:val="Heading2"/>
        <w:numPr>
          <w:ilvl w:val="0"/>
          <w:numId w:val="0"/>
        </w:numPr>
        <w:rPr>
          <w:b/>
        </w:rPr>
      </w:pPr>
    </w:p>
    <w:p w14:paraId="7AB56FF5" w14:textId="77777777" w:rsidR="009020DE" w:rsidRDefault="009020DE">
      <w:pPr>
        <w:pStyle w:val="Heading2"/>
        <w:ind w:left="794" w:hanging="794"/>
        <w:rPr>
          <w:b/>
        </w:rPr>
      </w:pPr>
      <w:r>
        <w:rPr>
          <w:b/>
        </w:rPr>
        <w:t>Authority</w:t>
      </w:r>
    </w:p>
    <w:p w14:paraId="7AB56FF6" w14:textId="77777777" w:rsidR="009020DE" w:rsidRDefault="009020DE">
      <w:pPr>
        <w:pStyle w:val="Heading3"/>
      </w:pPr>
      <w:r w:rsidRPr="00EA6A70">
        <w:t xml:space="preserve">Subject to the exclusive powers and the authority of the </w:t>
      </w:r>
      <w:r w:rsidRPr="00EA6A70">
        <w:rPr>
          <w:i/>
        </w:rPr>
        <w:t>General Assembly,</w:t>
      </w:r>
      <w:r w:rsidRPr="00EA6A70">
        <w:t xml:space="preserve"> the </w:t>
      </w:r>
      <w:r w:rsidR="00714806">
        <w:rPr>
          <w:i/>
        </w:rPr>
        <w:t>Executive Committee</w:t>
      </w:r>
      <w:r w:rsidR="00714806">
        <w:t xml:space="preserve"> </w:t>
      </w:r>
      <w:r w:rsidRPr="00EA6A70">
        <w:t>shall</w:t>
      </w:r>
      <w:r>
        <w:t xml:space="preserve"> have full power and authority to manage the affairs of </w:t>
      </w:r>
      <w:r>
        <w:rPr>
          <w:highlight w:val="yellow"/>
        </w:rPr>
        <w:t>[NATIONAL ASSOCIATION]</w:t>
      </w:r>
      <w:r>
        <w:t xml:space="preserve"> and to exercise all its powers, including (without limitation) the power to implement the </w:t>
      </w:r>
      <w:r w:rsidRPr="00EA6A70">
        <w:t xml:space="preserve">decisions of the </w:t>
      </w:r>
      <w:r w:rsidRPr="00EA6A70">
        <w:rPr>
          <w:i/>
        </w:rPr>
        <w:t>General Assembly</w:t>
      </w:r>
      <w:r w:rsidRPr="00EA6A70">
        <w:t>, to</w:t>
      </w:r>
      <w:r>
        <w:t xml:space="preserve"> issue, amend and rescind </w:t>
      </w:r>
      <w:r>
        <w:rPr>
          <w:i/>
        </w:rPr>
        <w:t>Regulations</w:t>
      </w:r>
      <w:r>
        <w:t xml:space="preserve">, to fix the strategy and policies of </w:t>
      </w:r>
      <w:r>
        <w:rPr>
          <w:highlight w:val="yellow"/>
        </w:rPr>
        <w:t>[NATIONAL ASSOCIATION]</w:t>
      </w:r>
      <w:r>
        <w:t xml:space="preserve">, to supervise the </w:t>
      </w:r>
      <w:r>
        <w:rPr>
          <w:i/>
        </w:rPr>
        <w:t>CEO</w:t>
      </w:r>
      <w:r>
        <w:t xml:space="preserve"> and his staff in the administration of the affairs of </w:t>
      </w:r>
      <w:r>
        <w:rPr>
          <w:highlight w:val="yellow"/>
        </w:rPr>
        <w:t>[NATIONAL ASSOCIATION]</w:t>
      </w:r>
      <w:r>
        <w:t xml:space="preserve"> and in the implementation of such strategy and policies, to oversee legal compliance and risk management, and to appoint committees and/</w:t>
      </w:r>
      <w:r w:rsidRPr="00EA6A70">
        <w:t xml:space="preserve">or working parties to advise the </w:t>
      </w:r>
      <w:r w:rsidRPr="00EA6A70">
        <w:rPr>
          <w:i/>
        </w:rPr>
        <w:t>General Assembly</w:t>
      </w:r>
      <w:r w:rsidRPr="00EA6A70">
        <w:t xml:space="preserve">, the </w:t>
      </w:r>
      <w:r w:rsidRPr="00EA6A70">
        <w:rPr>
          <w:i/>
        </w:rPr>
        <w:t>Executive Committee</w:t>
      </w:r>
      <w:r w:rsidRPr="00EA6A70">
        <w:t>, or the</w:t>
      </w:r>
      <w:r>
        <w:t xml:space="preserve"> </w:t>
      </w:r>
      <w:r w:rsidRPr="008939CF">
        <w:rPr>
          <w:i/>
        </w:rPr>
        <w:t>President</w:t>
      </w:r>
      <w:r>
        <w:t xml:space="preserve"> and/or </w:t>
      </w:r>
      <w:r>
        <w:rPr>
          <w:i/>
        </w:rPr>
        <w:t>CEO</w:t>
      </w:r>
      <w:r>
        <w:t xml:space="preserve">.  </w:t>
      </w:r>
    </w:p>
    <w:p w14:paraId="7AB56FF7" w14:textId="77777777" w:rsidR="009020DE" w:rsidRPr="00EA6A70" w:rsidRDefault="009020DE">
      <w:pPr>
        <w:pStyle w:val="Heading3"/>
      </w:pPr>
      <w:r>
        <w:t xml:space="preserve">In general, all matters not otherwise reserved to another body by </w:t>
      </w:r>
      <w:r w:rsidR="00DA2608">
        <w:t xml:space="preserve">this </w:t>
      </w:r>
      <w:r w:rsidR="00DA2608" w:rsidRPr="00DA2608">
        <w:rPr>
          <w:i/>
        </w:rPr>
        <w:t>Constitution</w:t>
      </w:r>
      <w:r w:rsidR="00DA2608">
        <w:t xml:space="preserve"> </w:t>
      </w:r>
      <w:r>
        <w:t xml:space="preserve">or by a mandatory provision of the laws of </w:t>
      </w:r>
      <w:r>
        <w:rPr>
          <w:highlight w:val="yellow"/>
        </w:rPr>
        <w:t>[COUNTRY]</w:t>
      </w:r>
      <w:r>
        <w:t xml:space="preserve"> shall be </w:t>
      </w:r>
      <w:r w:rsidRPr="00EA6A70">
        <w:t xml:space="preserve">decided by the </w:t>
      </w:r>
      <w:r w:rsidR="00714806">
        <w:rPr>
          <w:i/>
        </w:rPr>
        <w:t>Executive Committee</w:t>
      </w:r>
      <w:r w:rsidRPr="00EA6A70">
        <w:t>.</w:t>
      </w:r>
    </w:p>
    <w:p w14:paraId="7AB56FF8" w14:textId="77777777" w:rsidR="00E91BF0" w:rsidRPr="00EA6A70" w:rsidRDefault="00E91BF0" w:rsidP="00E91BF0">
      <w:pPr>
        <w:pStyle w:val="Heading2"/>
        <w:keepNext/>
        <w:ind w:left="794" w:hanging="794"/>
        <w:rPr>
          <w:b/>
        </w:rPr>
      </w:pPr>
      <w:r w:rsidRPr="00EA6A70">
        <w:rPr>
          <w:b/>
        </w:rPr>
        <w:t>Composition and authority</w:t>
      </w:r>
    </w:p>
    <w:p w14:paraId="7AB56FF9" w14:textId="77777777" w:rsidR="00E91BF0" w:rsidRPr="00EA6A70" w:rsidRDefault="00E91BF0" w:rsidP="00E91BF0">
      <w:pPr>
        <w:pStyle w:val="Heading3"/>
        <w:keepNext/>
      </w:pPr>
      <w:r w:rsidRPr="00EA6A70">
        <w:t xml:space="preserve">The </w:t>
      </w:r>
      <w:r w:rsidR="00714806">
        <w:rPr>
          <w:i/>
        </w:rPr>
        <w:t>Executive Committee</w:t>
      </w:r>
      <w:r w:rsidRPr="00EA6A70">
        <w:t xml:space="preserve"> shall consist of:</w:t>
      </w:r>
    </w:p>
    <w:p w14:paraId="7AB56FFA" w14:textId="77777777" w:rsidR="00E91BF0" w:rsidRPr="00EA6A70" w:rsidRDefault="00E91BF0" w:rsidP="00E91BF0">
      <w:pPr>
        <w:pStyle w:val="Heading4"/>
        <w:ind w:left="2138"/>
      </w:pPr>
      <w:r w:rsidRPr="00EA6A70">
        <w:t xml:space="preserve">The </w:t>
      </w:r>
      <w:r w:rsidRPr="00EA6A70">
        <w:rPr>
          <w:i/>
        </w:rPr>
        <w:t>President</w:t>
      </w:r>
      <w:r w:rsidRPr="00EA6A70">
        <w:t>,</w:t>
      </w:r>
      <w:r w:rsidRPr="00EA6A70">
        <w:rPr>
          <w:rFonts w:ascii="Times New Roman" w:hAnsi="Times New Roman" w:cs="Times New Roman"/>
          <w:color w:val="auto"/>
          <w:sz w:val="24"/>
          <w:szCs w:val="24"/>
          <w:lang w:val="en-US"/>
        </w:rPr>
        <w:t xml:space="preserve"> </w:t>
      </w:r>
      <w:r w:rsidRPr="00EA6A70">
        <w:rPr>
          <w:lang w:val="en-US"/>
        </w:rPr>
        <w:t xml:space="preserve">who shall be elected by </w:t>
      </w:r>
      <w:r w:rsidR="00791C28" w:rsidRPr="00CB0C9E">
        <w:rPr>
          <w:i/>
          <w:lang w:val="en-US"/>
        </w:rPr>
        <w:t>General Assembly</w:t>
      </w:r>
      <w:r w:rsidRPr="00EA6A70">
        <w:rPr>
          <w:lang w:val="en-US"/>
        </w:rPr>
        <w:t xml:space="preserve"> in accordance with</w:t>
      </w:r>
      <w:r w:rsidR="00FD223F" w:rsidRPr="00EA6A70">
        <w:rPr>
          <w:lang w:val="en-US"/>
        </w:rPr>
        <w:t xml:space="preserve"> this </w:t>
      </w:r>
      <w:r w:rsidR="00FD223F" w:rsidRPr="002D3E77">
        <w:rPr>
          <w:i/>
          <w:lang w:val="en-US"/>
        </w:rPr>
        <w:t>Constitution</w:t>
      </w:r>
      <w:r w:rsidRPr="00EA6A70">
        <w:rPr>
          <w:lang w:val="en-US"/>
        </w:rPr>
        <w:t>;</w:t>
      </w:r>
    </w:p>
    <w:p w14:paraId="7AB56FFB" w14:textId="77777777" w:rsidR="00E91BF0" w:rsidRPr="00EA6A70" w:rsidRDefault="00EA6A70" w:rsidP="00E91BF0">
      <w:pPr>
        <w:pStyle w:val="Heading4"/>
        <w:ind w:left="2138"/>
      </w:pPr>
      <w:r w:rsidRPr="00EA6A70">
        <w:t>[</w:t>
      </w:r>
      <w:r w:rsidR="00FD223F" w:rsidRPr="00EA6A70">
        <w:t>X</w:t>
      </w:r>
      <w:r w:rsidRPr="00EA6A70">
        <w:t>]</w:t>
      </w:r>
      <w:r w:rsidR="00FD223F" w:rsidRPr="00EA6A70">
        <w:t xml:space="preserve"> </w:t>
      </w:r>
      <w:r w:rsidR="00CA79F8">
        <w:t>ordinary members</w:t>
      </w:r>
      <w:r w:rsidR="00E91BF0" w:rsidRPr="00EA6A70">
        <w:t xml:space="preserve"> each of whom shall be elected by </w:t>
      </w:r>
      <w:r w:rsidR="00791C28" w:rsidRPr="00EA6A70">
        <w:rPr>
          <w:i/>
        </w:rPr>
        <w:t>General Assembly</w:t>
      </w:r>
      <w:r w:rsidR="00E91BF0" w:rsidRPr="00EA6A70">
        <w:t xml:space="preserve"> in accordance with</w:t>
      </w:r>
      <w:r w:rsidR="00FD223F" w:rsidRPr="00EA6A70">
        <w:t xml:space="preserve"> this </w:t>
      </w:r>
      <w:r w:rsidR="002D3E77" w:rsidRPr="002D3E77">
        <w:rPr>
          <w:i/>
        </w:rPr>
        <w:t>Constitution</w:t>
      </w:r>
      <w:r w:rsidR="00E91BF0" w:rsidRPr="00EA6A70">
        <w:rPr>
          <w:i/>
        </w:rPr>
        <w:t>,</w:t>
      </w:r>
      <w:r w:rsidR="00E91BF0" w:rsidRPr="00EA6A70">
        <w:t xml:space="preserve"> PROVIDED ALWAYS THAT </w:t>
      </w:r>
      <w:r w:rsidRPr="00EA6A70">
        <w:t>[</w:t>
      </w:r>
      <w:r w:rsidR="00FD223F" w:rsidRPr="00EA6A70">
        <w:t>x</w:t>
      </w:r>
      <w:proofErr w:type="gramStart"/>
      <w:r w:rsidRPr="00EA6A70">
        <w:t>]</w:t>
      </w:r>
      <w:r w:rsidR="00FD223F" w:rsidRPr="00EA6A70">
        <w:t xml:space="preserve"> </w:t>
      </w:r>
      <w:r w:rsidR="00E91BF0" w:rsidRPr="00EA6A70">
        <w:t xml:space="preserve"> of</w:t>
      </w:r>
      <w:proofErr w:type="gramEnd"/>
      <w:r w:rsidR="00E91BF0" w:rsidRPr="00EA6A70">
        <w:t xml:space="preserve"> the </w:t>
      </w:r>
      <w:r w:rsidR="00CA79F8">
        <w:t>members</w:t>
      </w:r>
      <w:r w:rsidR="00E91BF0" w:rsidRPr="00EA6A70">
        <w:t xml:space="preserve"> must be female and </w:t>
      </w:r>
      <w:r w:rsidRPr="00EA6A70">
        <w:t>[</w:t>
      </w:r>
      <w:r w:rsidR="00FD223F" w:rsidRPr="00EA6A70">
        <w:t>x</w:t>
      </w:r>
      <w:r w:rsidRPr="00EA6A70">
        <w:t>]</w:t>
      </w:r>
      <w:r w:rsidR="00FD223F" w:rsidRPr="00EA6A70">
        <w:t xml:space="preserve"> </w:t>
      </w:r>
      <w:r w:rsidR="00E91BF0" w:rsidRPr="00EA6A70">
        <w:t xml:space="preserve"> must be male;  </w:t>
      </w:r>
    </w:p>
    <w:p w14:paraId="7AB56FFC" w14:textId="77777777" w:rsidR="00E91BF0" w:rsidRPr="00EA6A70" w:rsidRDefault="00E91BF0" w:rsidP="00E91BF0">
      <w:pPr>
        <w:pStyle w:val="Heading4"/>
        <w:ind w:left="2138"/>
      </w:pPr>
      <w:r w:rsidRPr="00EA6A70">
        <w:t xml:space="preserve">An </w:t>
      </w:r>
      <w:r w:rsidRPr="00EA6A70">
        <w:rPr>
          <w:i/>
        </w:rPr>
        <w:t xml:space="preserve">Athletes’ </w:t>
      </w:r>
      <w:proofErr w:type="gramStart"/>
      <w:r w:rsidRPr="00EA6A70">
        <w:t>Representative</w:t>
      </w:r>
      <w:r w:rsidR="00FD223F" w:rsidRPr="00EA6A70">
        <w:t>;</w:t>
      </w:r>
      <w:r w:rsidRPr="00EA6A70">
        <w:t>,</w:t>
      </w:r>
      <w:proofErr w:type="gramEnd"/>
      <w:r w:rsidRPr="00EA6A70">
        <w:t xml:space="preserve">  </w:t>
      </w:r>
    </w:p>
    <w:p w14:paraId="7AB56FFD" w14:textId="77777777" w:rsidR="00E91BF0" w:rsidRDefault="00E91BF0" w:rsidP="00E91BF0">
      <w:pPr>
        <w:pStyle w:val="Heading4"/>
        <w:ind w:left="2138"/>
      </w:pPr>
      <w:r>
        <w:t xml:space="preserve">The </w:t>
      </w:r>
      <w:r>
        <w:rPr>
          <w:i/>
        </w:rPr>
        <w:t>CEO</w:t>
      </w:r>
      <w:r>
        <w:t>; and</w:t>
      </w:r>
    </w:p>
    <w:p w14:paraId="7AB56FFE" w14:textId="77777777" w:rsidR="00E91BF0" w:rsidRPr="001A058F" w:rsidRDefault="00E91BF0" w:rsidP="00E91BF0">
      <w:pPr>
        <w:pStyle w:val="Heading4"/>
        <w:ind w:left="2138"/>
      </w:pPr>
      <w:r w:rsidRPr="001F579D">
        <w:t xml:space="preserve">Any </w:t>
      </w:r>
      <w:r>
        <w:t xml:space="preserve">(non-voting) </w:t>
      </w:r>
      <w:r w:rsidR="00CA79F8">
        <w:t>member</w:t>
      </w:r>
      <w:r>
        <w:t xml:space="preserve"> </w:t>
      </w:r>
      <w:r w:rsidRPr="001F579D">
        <w:t xml:space="preserve">co-opted onto the </w:t>
      </w:r>
      <w:r w:rsidRPr="00BF750C">
        <w:rPr>
          <w:i/>
        </w:rPr>
        <w:t xml:space="preserve">Executive </w:t>
      </w:r>
      <w:r w:rsidR="00EF7E98">
        <w:rPr>
          <w:i/>
        </w:rPr>
        <w:t>Committee</w:t>
      </w:r>
      <w:r w:rsidR="006A1077">
        <w:rPr>
          <w:i/>
        </w:rPr>
        <w:t>.</w:t>
      </w:r>
    </w:p>
    <w:p w14:paraId="7AB56FFF" w14:textId="77777777" w:rsidR="009020DE" w:rsidRDefault="009020DE">
      <w:pPr>
        <w:rPr>
          <w:lang w:val="en-GB"/>
        </w:rPr>
      </w:pPr>
    </w:p>
    <w:tbl>
      <w:tblPr>
        <w:tblW w:w="85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020DE" w14:paraId="7AB57001" w14:textId="77777777">
        <w:tc>
          <w:tcPr>
            <w:tcW w:w="8520" w:type="dxa"/>
          </w:tcPr>
          <w:p w14:paraId="7AB57000" w14:textId="77777777" w:rsidR="009020DE" w:rsidRDefault="009020DE" w:rsidP="006A1077">
            <w:pPr>
              <w:spacing w:before="120" w:after="120"/>
              <w:jc w:val="both"/>
              <w:rPr>
                <w:rFonts w:ascii="Arial" w:hAnsi="Arial" w:cs="Arial"/>
                <w:b/>
                <w:color w:val="0000FF"/>
                <w:sz w:val="20"/>
              </w:rPr>
            </w:pPr>
            <w:r>
              <w:rPr>
                <w:rFonts w:ascii="Arial" w:hAnsi="Arial" w:cs="Arial"/>
                <w:b/>
                <w:color w:val="800080"/>
                <w:sz w:val="20"/>
              </w:rPr>
              <w:t>Note:  In order to allow for effective decision-making, it is recommended that the Executive Committee/</w:t>
            </w:r>
            <w:r w:rsidR="00C87FD1">
              <w:rPr>
                <w:rFonts w:ascii="Arial" w:hAnsi="Arial" w:cs="Arial"/>
                <w:b/>
                <w:color w:val="800080"/>
                <w:sz w:val="20"/>
              </w:rPr>
              <w:t>Board of Directors</w:t>
            </w:r>
            <w:r>
              <w:rPr>
                <w:rFonts w:ascii="Arial" w:hAnsi="Arial" w:cs="Arial"/>
                <w:b/>
                <w:color w:val="800080"/>
                <w:sz w:val="20"/>
              </w:rPr>
              <w:t xml:space="preserve"> be limited to 10-12 members.  Apart from elected members</w:t>
            </w:r>
            <w:r w:rsidR="00FD223F">
              <w:rPr>
                <w:rFonts w:ascii="Arial" w:hAnsi="Arial" w:cs="Arial"/>
                <w:b/>
                <w:color w:val="800080"/>
                <w:sz w:val="20"/>
              </w:rPr>
              <w:t xml:space="preserve"> and an </w:t>
            </w:r>
            <w:r w:rsidR="006A1077">
              <w:rPr>
                <w:rFonts w:ascii="Arial" w:hAnsi="Arial" w:cs="Arial"/>
                <w:b/>
                <w:color w:val="800080"/>
                <w:sz w:val="20"/>
              </w:rPr>
              <w:t>athlete’s</w:t>
            </w:r>
            <w:r w:rsidR="00FD223F">
              <w:rPr>
                <w:rFonts w:ascii="Arial" w:hAnsi="Arial" w:cs="Arial"/>
                <w:b/>
                <w:color w:val="800080"/>
                <w:sz w:val="20"/>
              </w:rPr>
              <w:t xml:space="preserve"> representative</w:t>
            </w:r>
            <w:r>
              <w:rPr>
                <w:rFonts w:ascii="Arial" w:hAnsi="Arial" w:cs="Arial"/>
                <w:b/>
                <w:color w:val="800080"/>
                <w:sz w:val="20"/>
              </w:rPr>
              <w:t xml:space="preserve">, National Associations are encouraged to consider providing for the co-option of further members on the basis of their skills, experience and/or independence. </w:t>
            </w:r>
            <w:r w:rsidR="00FD223F" w:rsidRPr="006A1077">
              <w:rPr>
                <w:rFonts w:ascii="Arial" w:hAnsi="Arial" w:cs="Arial"/>
                <w:b/>
                <w:color w:val="800080"/>
                <w:sz w:val="20"/>
              </w:rPr>
              <w:t xml:space="preserve"> There should, so far is possible, be gender equality amongst </w:t>
            </w:r>
            <w:r w:rsidR="006A1077">
              <w:rPr>
                <w:rFonts w:ascii="Arial" w:hAnsi="Arial" w:cs="Arial"/>
                <w:b/>
                <w:color w:val="800080"/>
                <w:sz w:val="20"/>
              </w:rPr>
              <w:t xml:space="preserve">its </w:t>
            </w:r>
            <w:r w:rsidR="00FD223F" w:rsidRPr="006A1077">
              <w:rPr>
                <w:rFonts w:ascii="Arial" w:hAnsi="Arial" w:cs="Arial"/>
                <w:b/>
                <w:color w:val="800080"/>
                <w:sz w:val="20"/>
              </w:rPr>
              <w:t>members.</w:t>
            </w:r>
            <w:r>
              <w:rPr>
                <w:rFonts w:ascii="Arial" w:hAnsi="Arial" w:cs="Arial"/>
                <w:b/>
                <w:color w:val="800080"/>
                <w:sz w:val="20"/>
              </w:rPr>
              <w:t xml:space="preserve"> </w:t>
            </w:r>
          </w:p>
        </w:tc>
      </w:tr>
    </w:tbl>
    <w:p w14:paraId="7AB57002" w14:textId="77777777" w:rsidR="009020DE" w:rsidRDefault="009020DE">
      <w:pPr>
        <w:rPr>
          <w:lang w:val="en-GB"/>
        </w:rPr>
      </w:pPr>
    </w:p>
    <w:p w14:paraId="7AB57003" w14:textId="77777777" w:rsidR="00E91BF0" w:rsidRDefault="009020DE" w:rsidP="00FD223F">
      <w:pPr>
        <w:pStyle w:val="Heading3"/>
      </w:pPr>
      <w:r w:rsidRPr="00EA6A70">
        <w:t xml:space="preserve">All </w:t>
      </w:r>
      <w:r w:rsidR="0071783E" w:rsidRPr="0071783E">
        <w:t>m</w:t>
      </w:r>
      <w:r w:rsidRPr="0071783E">
        <w:t>embers</w:t>
      </w:r>
      <w:r w:rsidRPr="00EA6A70">
        <w:t xml:space="preserve"> of the </w:t>
      </w:r>
      <w:r w:rsidRPr="00EA6A70">
        <w:rPr>
          <w:i/>
        </w:rPr>
        <w:t>Executive Committee</w:t>
      </w:r>
      <w:r w:rsidR="00E91BF0" w:rsidRPr="00EA6A70">
        <w:t xml:space="preserve"> </w:t>
      </w:r>
      <w:r w:rsidRPr="00EA6A70">
        <w:t xml:space="preserve">shall hold such office in their personal capacity and not as representatives of any </w:t>
      </w:r>
      <w:r w:rsidR="00CA79F8">
        <w:t>member</w:t>
      </w:r>
      <w:r w:rsidRPr="00EA6A70">
        <w:t xml:space="preserve"> or other organisation. They shall be required to exercise their powers and discharge their responsibilities as </w:t>
      </w:r>
      <w:r w:rsidR="0071783E" w:rsidRPr="0071783E">
        <w:t>m</w:t>
      </w:r>
      <w:r w:rsidRPr="0071783E">
        <w:t>embers</w:t>
      </w:r>
      <w:r w:rsidRPr="00EA6A70">
        <w:t xml:space="preserve"> of the </w:t>
      </w:r>
      <w:r w:rsidR="00EF7E98">
        <w:rPr>
          <w:i/>
        </w:rPr>
        <w:t xml:space="preserve">Executive Committee </w:t>
      </w:r>
      <w:r w:rsidRPr="00EA6A70">
        <w:t>not</w:t>
      </w:r>
      <w:r>
        <w:t xml:space="preserve"> on behalf of any </w:t>
      </w:r>
      <w:r w:rsidR="00CA79F8">
        <w:t>member</w:t>
      </w:r>
      <w:r>
        <w:rPr>
          <w:i/>
        </w:rPr>
        <w:t xml:space="preserve"> </w:t>
      </w:r>
      <w:r>
        <w:t xml:space="preserve">or other organisation but rather based on their good faith assessment of what is in the best interests of </w:t>
      </w:r>
      <w:r>
        <w:rPr>
          <w:highlight w:val="yellow"/>
        </w:rPr>
        <w:t>[NATIONAL ASSOCIATION]</w:t>
      </w:r>
      <w:r>
        <w:t xml:space="preserve"> and its </w:t>
      </w:r>
      <w:r w:rsidR="00CA79F8">
        <w:t>member</w:t>
      </w:r>
      <w:r>
        <w:rPr>
          <w:i/>
        </w:rPr>
        <w:t xml:space="preserve"> </w:t>
      </w:r>
      <w:r>
        <w:t>as a whole.  In that regard, they shall exercise independent judgment and shall not be directed by any other person or body.</w:t>
      </w:r>
    </w:p>
    <w:p w14:paraId="7AB57004" w14:textId="77777777" w:rsidR="00E91BF0" w:rsidRPr="00E91BF0" w:rsidRDefault="00E91BF0" w:rsidP="00494D8C">
      <w:pPr>
        <w:ind w:left="1440" w:hanging="1440"/>
      </w:pPr>
    </w:p>
    <w:p w14:paraId="7AB57005" w14:textId="77777777" w:rsidR="003C6EAB" w:rsidRPr="00EA6A70" w:rsidRDefault="009020DE" w:rsidP="00494D8C">
      <w:pPr>
        <w:pStyle w:val="Heading2"/>
        <w:ind w:left="794" w:hanging="794"/>
        <w:rPr>
          <w:b/>
        </w:rPr>
      </w:pPr>
      <w:r w:rsidRPr="00EA6A70">
        <w:rPr>
          <w:b/>
        </w:rPr>
        <w:t xml:space="preserve">Election to the </w:t>
      </w:r>
      <w:r w:rsidR="00AC5767">
        <w:rPr>
          <w:b/>
          <w:i/>
        </w:rPr>
        <w:t>Executive Committee</w:t>
      </w:r>
      <w:r w:rsidR="003C6EAB" w:rsidRPr="00EA6A70">
        <w:t>.</w:t>
      </w:r>
    </w:p>
    <w:p w14:paraId="7AB57006" w14:textId="77777777" w:rsidR="003C6EAB" w:rsidRPr="00EA6A70" w:rsidRDefault="003C6EAB" w:rsidP="00494D8C"/>
    <w:p w14:paraId="7AB57007" w14:textId="77777777" w:rsidR="009020DE" w:rsidRDefault="009020DE">
      <w:pPr>
        <w:pStyle w:val="Heading3"/>
      </w:pPr>
      <w:r w:rsidRPr="00EA6A70">
        <w:t xml:space="preserve">The </w:t>
      </w:r>
      <w:r w:rsidR="0071783E">
        <w:t>member</w:t>
      </w:r>
      <w:r w:rsidRPr="00EA6A70">
        <w:t xml:space="preserve"> of the </w:t>
      </w:r>
      <w:r w:rsidRPr="00EA6A70">
        <w:rPr>
          <w:i/>
        </w:rPr>
        <w:t xml:space="preserve">Executive Committee </w:t>
      </w:r>
      <w:r w:rsidR="00EB6C62" w:rsidRPr="00EA6A70">
        <w:t xml:space="preserve">shall be elected at meetings of </w:t>
      </w:r>
      <w:r w:rsidR="00935C5F" w:rsidRPr="00CB0C9E">
        <w:rPr>
          <w:i/>
        </w:rPr>
        <w:t>General Assembly</w:t>
      </w:r>
      <w:r w:rsidR="00EB6C62" w:rsidRPr="00EA6A70">
        <w:t xml:space="preserve"> in accordance</w:t>
      </w:r>
      <w:r w:rsidR="00EB6C62">
        <w:t xml:space="preserve"> with the following provisions of this Article 5.3</w:t>
      </w:r>
      <w:r w:rsidR="00357CFA">
        <w:t>.</w:t>
      </w:r>
    </w:p>
    <w:p w14:paraId="7AB57008" w14:textId="77777777" w:rsidR="009020DE" w:rsidRDefault="009020DE">
      <w:pPr>
        <w:pStyle w:val="Heading3"/>
      </w:pPr>
      <w:r>
        <w:t>Candidates for election (or re-election</w:t>
      </w:r>
      <w:r w:rsidR="00EB6C62">
        <w:t xml:space="preserve"> as the case may be</w:t>
      </w:r>
      <w:r>
        <w:t xml:space="preserve">) to the </w:t>
      </w:r>
      <w:r w:rsidRPr="00EF7E98">
        <w:rPr>
          <w:i/>
        </w:rPr>
        <w:t>Executive Committee</w:t>
      </w:r>
      <w:r>
        <w:t xml:space="preserve">, including as </w:t>
      </w:r>
      <w:r w:rsidRPr="008939CF">
        <w:rPr>
          <w:i/>
        </w:rPr>
        <w:t>President</w:t>
      </w:r>
      <w:r>
        <w:t xml:space="preserve">, must be nominated by the </w:t>
      </w:r>
      <w:r w:rsidR="00CA79F8">
        <w:t>member</w:t>
      </w:r>
      <w:r>
        <w:t xml:space="preserve"> to which they are affiliated.  Nominations must reach the </w:t>
      </w:r>
      <w:r>
        <w:rPr>
          <w:i/>
        </w:rPr>
        <w:t>CEO</w:t>
      </w:r>
      <w:r>
        <w:t xml:space="preserve"> not later than two (2) months before the date fixed for the next ordinary meeting of the </w:t>
      </w:r>
      <w:r w:rsidRPr="00EA6A70">
        <w:rPr>
          <w:i/>
        </w:rPr>
        <w:t>General Assembly</w:t>
      </w:r>
      <w:r w:rsidRPr="00EA6A70">
        <w:t>.</w:t>
      </w:r>
    </w:p>
    <w:p w14:paraId="7AB57009" w14:textId="77777777" w:rsidR="00EB6C62" w:rsidRDefault="00535662" w:rsidP="00535662">
      <w:pPr>
        <w:pStyle w:val="Heading3"/>
      </w:pPr>
      <w:r>
        <w:lastRenderedPageBreak/>
        <w:t>Further to Article 5.3(a)</w:t>
      </w:r>
      <w:r w:rsidR="00EB6C62">
        <w:t xml:space="preserve">, election to the </w:t>
      </w:r>
      <w:r w:rsidR="00EB6C62" w:rsidRPr="00EF7E98">
        <w:rPr>
          <w:i/>
        </w:rPr>
        <w:t xml:space="preserve">Executive </w:t>
      </w:r>
      <w:r w:rsidR="00EF7E98">
        <w:rPr>
          <w:i/>
        </w:rPr>
        <w:t>Committee</w:t>
      </w:r>
      <w:r w:rsidR="00EB6C62">
        <w:t xml:space="preserve"> (whether as </w:t>
      </w:r>
      <w:r w:rsidR="00EB6C62" w:rsidRPr="00EB6C62">
        <w:rPr>
          <w:i/>
        </w:rPr>
        <w:t xml:space="preserve">President </w:t>
      </w:r>
      <w:r w:rsidR="00EB6C62">
        <w:t xml:space="preserve">or </w:t>
      </w:r>
      <w:r w:rsidR="00221E2A">
        <w:t>as an</w:t>
      </w:r>
      <w:r w:rsidR="00EB6C62">
        <w:t xml:space="preserve"> ordinary </w:t>
      </w:r>
      <w:r w:rsidR="00CA79F8">
        <w:t>member</w:t>
      </w:r>
      <w:r w:rsidR="00EB6C62">
        <w:t xml:space="preserve">) requires an </w:t>
      </w:r>
      <w:r w:rsidR="00EB6C62" w:rsidRPr="00EB6C62">
        <w:rPr>
          <w:i/>
        </w:rPr>
        <w:t>Absolute Majority</w:t>
      </w:r>
      <w:r w:rsidR="00EB6C62">
        <w:t xml:space="preserve"> to vote in favour of the candidate.  If no candidate receives the support of an </w:t>
      </w:r>
      <w:r w:rsidR="00EB6C62" w:rsidRPr="00EB6C62">
        <w:rPr>
          <w:i/>
        </w:rPr>
        <w:t xml:space="preserve">Absolute Majority </w:t>
      </w:r>
      <w:r w:rsidR="00EB6C62">
        <w:t>on the first ballot:</w:t>
      </w:r>
    </w:p>
    <w:p w14:paraId="7AB5700A" w14:textId="77777777" w:rsidR="00EB6C62" w:rsidRDefault="00EB6C62" w:rsidP="00EB6C62">
      <w:pPr>
        <w:pStyle w:val="Heading4"/>
        <w:ind w:left="2138"/>
      </w:pPr>
      <w:r>
        <w:t>A second ballot shall be held.  If there are more than two candidates for the post, then only the two candidates who came first and second in the first ballot shall be put forward in the second ballot.</w:t>
      </w:r>
    </w:p>
    <w:p w14:paraId="7AB5700B" w14:textId="77777777" w:rsidR="00EB6C62" w:rsidRDefault="00EB6C62" w:rsidP="00EB6C62">
      <w:pPr>
        <w:pStyle w:val="Heading4"/>
        <w:ind w:left="2138"/>
      </w:pPr>
      <w:r>
        <w:t xml:space="preserve">If neither candidate is supported by an </w:t>
      </w:r>
      <w:r>
        <w:rPr>
          <w:i/>
        </w:rPr>
        <w:t xml:space="preserve">Absolute Majority </w:t>
      </w:r>
      <w:r>
        <w:t>on the second ballot, there shall be a third ballot.</w:t>
      </w:r>
    </w:p>
    <w:p w14:paraId="7AB5700C" w14:textId="77777777" w:rsidR="00EB6C62" w:rsidRPr="00EA6A70" w:rsidRDefault="00EB6C62" w:rsidP="00EB6C62">
      <w:pPr>
        <w:pStyle w:val="Heading4"/>
        <w:ind w:left="2138"/>
      </w:pPr>
      <w:r w:rsidRPr="00494D8C">
        <w:t xml:space="preserve">If neither candidate is supported by an </w:t>
      </w:r>
      <w:r w:rsidRPr="00494D8C">
        <w:rPr>
          <w:i/>
        </w:rPr>
        <w:t xml:space="preserve">Absolute Majority </w:t>
      </w:r>
      <w:r w:rsidRPr="00494D8C">
        <w:t xml:space="preserve">on the third ballot, the </w:t>
      </w:r>
      <w:r w:rsidRPr="00EA6A70">
        <w:t xml:space="preserve">candidate with the larger number of votes shall be declared the winner. </w:t>
      </w:r>
    </w:p>
    <w:p w14:paraId="7AB5700D" w14:textId="77777777" w:rsidR="009020DE" w:rsidRPr="00EA6A70" w:rsidRDefault="00EB6C62" w:rsidP="00EB6C62">
      <w:pPr>
        <w:pStyle w:val="Heading3"/>
      </w:pPr>
      <w:r w:rsidRPr="00EA6A70">
        <w:rPr>
          <w:lang w:val="en-US"/>
        </w:rPr>
        <w:t>If there is a tied vote on the third ballot, then following com</w:t>
      </w:r>
      <w:r w:rsidR="00535662">
        <w:rPr>
          <w:lang w:val="en-US"/>
        </w:rPr>
        <w:t>pletion of all other elections </w:t>
      </w:r>
      <w:r w:rsidRPr="00EA6A70">
        <w:rPr>
          <w:lang w:val="en-US"/>
        </w:rPr>
        <w:t xml:space="preserve">the </w:t>
      </w:r>
      <w:r w:rsidR="0071783E">
        <w:rPr>
          <w:lang w:val="en-US"/>
        </w:rPr>
        <w:t>member</w:t>
      </w:r>
      <w:r w:rsidRPr="00EA6A70">
        <w:rPr>
          <w:lang w:val="en-US"/>
        </w:rPr>
        <w:t xml:space="preserve"> of the </w:t>
      </w:r>
      <w:r w:rsidRPr="00CB0C9E">
        <w:rPr>
          <w:i/>
          <w:lang w:val="en-US"/>
        </w:rPr>
        <w:t xml:space="preserve">Executive </w:t>
      </w:r>
      <w:r w:rsidR="00C30592" w:rsidRPr="00CB0C9E">
        <w:rPr>
          <w:i/>
          <w:lang w:val="en-US"/>
        </w:rPr>
        <w:t>Committee</w:t>
      </w:r>
      <w:r w:rsidRPr="00EA6A70">
        <w:rPr>
          <w:lang w:val="en-US"/>
        </w:rPr>
        <w:t xml:space="preserve"> present at </w:t>
      </w:r>
      <w:r w:rsidR="003A11D1" w:rsidRPr="00CB0C9E">
        <w:rPr>
          <w:i/>
          <w:lang w:val="en-US"/>
        </w:rPr>
        <w:t>General Assembly</w:t>
      </w:r>
      <w:r w:rsidR="003A11D1" w:rsidRPr="00EA6A70">
        <w:rPr>
          <w:lang w:val="en-US"/>
        </w:rPr>
        <w:t xml:space="preserve"> </w:t>
      </w:r>
      <w:r w:rsidRPr="00EA6A70">
        <w:rPr>
          <w:lang w:val="en-US"/>
        </w:rPr>
        <w:t>shall selec</w:t>
      </w:r>
      <w:r w:rsidR="00EA6A70">
        <w:rPr>
          <w:lang w:val="en-US"/>
        </w:rPr>
        <w:t xml:space="preserve">t the winner by </w:t>
      </w:r>
      <w:r w:rsidR="00EA6A70" w:rsidRPr="00F830DC">
        <w:rPr>
          <w:i/>
          <w:lang w:val="en-US"/>
        </w:rPr>
        <w:t>Simple Majority</w:t>
      </w:r>
      <w:r w:rsidR="009020DE" w:rsidRPr="00F830DC">
        <w:rPr>
          <w:i/>
        </w:rPr>
        <w:t>.</w:t>
      </w:r>
    </w:p>
    <w:p w14:paraId="7AB5700E" w14:textId="77777777" w:rsidR="003C6EAB" w:rsidRPr="00EA6A70" w:rsidRDefault="003C6EAB" w:rsidP="003C6EAB">
      <w:pPr>
        <w:pStyle w:val="Heading2"/>
        <w:ind w:left="794" w:hanging="794"/>
        <w:rPr>
          <w:b/>
          <w:lang w:val="en-US"/>
        </w:rPr>
      </w:pPr>
      <w:r w:rsidRPr="00EA6A70">
        <w:rPr>
          <w:b/>
          <w:lang w:val="en-US"/>
        </w:rPr>
        <w:t>Term of Office</w:t>
      </w:r>
    </w:p>
    <w:p w14:paraId="7AB5700F" w14:textId="77777777" w:rsidR="003C6EAB" w:rsidRPr="00EA6A70" w:rsidRDefault="003C6EAB" w:rsidP="003C6EAB">
      <w:pPr>
        <w:pStyle w:val="Heading3"/>
      </w:pPr>
      <w:r>
        <w:t xml:space="preserve">The </w:t>
      </w:r>
      <w:r w:rsidRPr="00870C08">
        <w:rPr>
          <w:i/>
        </w:rPr>
        <w:t>President</w:t>
      </w:r>
      <w:r>
        <w:t xml:space="preserve"> holds </w:t>
      </w:r>
      <w:r w:rsidRPr="00EA6A70">
        <w:t xml:space="preserve">office for a term of four (4) years expiring at the close of the ordinary meeting of </w:t>
      </w:r>
      <w:r w:rsidR="00943B6F" w:rsidRPr="00EA6A70">
        <w:rPr>
          <w:i/>
        </w:rPr>
        <w:t>General Assembly</w:t>
      </w:r>
      <w:r w:rsidRPr="00EA6A70">
        <w:t xml:space="preserve"> at which the position falls vacant for election.  The ordinary </w:t>
      </w:r>
      <w:r w:rsidR="008713B2">
        <w:rPr>
          <w:i/>
        </w:rPr>
        <w:t xml:space="preserve"> n</w:t>
      </w:r>
      <w:r w:rsidRPr="00EA6A70">
        <w:t xml:space="preserve">s of the </w:t>
      </w:r>
      <w:r w:rsidR="00AC5767">
        <w:rPr>
          <w:i/>
        </w:rPr>
        <w:t>Executive Committee</w:t>
      </w:r>
      <w:r w:rsidR="00943B6F" w:rsidRPr="00EA6A70">
        <w:t xml:space="preserve"> </w:t>
      </w:r>
      <w:r w:rsidRPr="00EA6A70">
        <w:t xml:space="preserve">hold office for a term of four (4) years (one half retiring every two years) expiring at the close of the ordinary meeting of </w:t>
      </w:r>
      <w:r w:rsidR="003A11D1" w:rsidRPr="00EA6A70">
        <w:rPr>
          <w:i/>
        </w:rPr>
        <w:t xml:space="preserve">General Assembly </w:t>
      </w:r>
      <w:r w:rsidRPr="00EA6A70">
        <w:t>at which their position falls vacant for election.</w:t>
      </w:r>
    </w:p>
    <w:p w14:paraId="7AB57010" w14:textId="77777777" w:rsidR="003C6EAB" w:rsidRPr="00EA6A70" w:rsidRDefault="003C6EAB" w:rsidP="003C6EAB">
      <w:pPr>
        <w:pStyle w:val="Heading3"/>
        <w:keepNext/>
      </w:pPr>
      <w:r w:rsidRPr="00EA6A70">
        <w:t xml:space="preserve">The </w:t>
      </w:r>
      <w:r w:rsidRPr="00EA6A70">
        <w:rPr>
          <w:i/>
        </w:rPr>
        <w:t>President</w:t>
      </w:r>
      <w:r w:rsidRPr="00EA6A70">
        <w:t xml:space="preserve"> and ordinary </w:t>
      </w:r>
      <w:r w:rsidR="00CA79F8">
        <w:t>members</w:t>
      </w:r>
      <w:r w:rsidRPr="00EA6A70">
        <w:t xml:space="preserve"> of the </w:t>
      </w:r>
      <w:r w:rsidR="00EF7E98">
        <w:rPr>
          <w:i/>
          <w:lang w:val="en-US"/>
        </w:rPr>
        <w:t>Executive Committee</w:t>
      </w:r>
      <w:r w:rsidR="00943B6F" w:rsidRPr="00EA6A70">
        <w:rPr>
          <w:i/>
          <w:lang w:val="en-US"/>
        </w:rPr>
        <w:t xml:space="preserve"> </w:t>
      </w:r>
      <w:r w:rsidRPr="00EA6A70">
        <w:t>are eligible for re-election at the end of any term of office, save that:</w:t>
      </w:r>
    </w:p>
    <w:p w14:paraId="7AB57011" w14:textId="77777777" w:rsidR="003C6EAB" w:rsidRDefault="003C6EAB" w:rsidP="003C6EAB">
      <w:pPr>
        <w:pStyle w:val="Heading4"/>
        <w:ind w:left="2138"/>
      </w:pPr>
      <w:r w:rsidRPr="00EA6A70">
        <w:t xml:space="preserve">they may not hold the same office for more than </w:t>
      </w:r>
      <w:r w:rsidR="006A1077" w:rsidRPr="00EA6A70">
        <w:t xml:space="preserve">eight </w:t>
      </w:r>
      <w:r w:rsidRPr="00EA6A70">
        <w:t>(</w:t>
      </w:r>
      <w:r w:rsidR="006A1077" w:rsidRPr="00EA6A70">
        <w:t>8</w:t>
      </w:r>
      <w:r w:rsidRPr="00EA6A70">
        <w:t>)</w:t>
      </w:r>
      <w:r>
        <w:t xml:space="preserve"> consecutive years; and</w:t>
      </w:r>
    </w:p>
    <w:p w14:paraId="7AB57012" w14:textId="77777777" w:rsidR="006A1077" w:rsidRDefault="006A1077" w:rsidP="006A1077">
      <w:pPr>
        <w:pStyle w:val="Heading4"/>
        <w:numPr>
          <w:ilvl w:val="3"/>
          <w:numId w:val="18"/>
        </w:numPr>
      </w:pPr>
      <w:r>
        <w:t xml:space="preserve">they are not eligible for election if they have reached the age of seventy (70) years as at the date of the ordinary meeting of the </w:t>
      </w:r>
      <w:r w:rsidRPr="006A1077">
        <w:rPr>
          <w:i/>
        </w:rPr>
        <w:t>General Assembly</w:t>
      </w:r>
      <w:r>
        <w:t xml:space="preserve"> at which they stand for election or if they will reach that age within six (6) months thereafter.</w:t>
      </w:r>
    </w:p>
    <w:p w14:paraId="7AB57013" w14:textId="77777777" w:rsidR="003C6EAB" w:rsidRPr="00EA6A70" w:rsidRDefault="003C6EAB" w:rsidP="00494D8C">
      <w:pPr>
        <w:pStyle w:val="Heading3"/>
      </w:pPr>
      <w:r>
        <w:t xml:space="preserve">The </w:t>
      </w:r>
      <w:r>
        <w:rPr>
          <w:i/>
        </w:rPr>
        <w:t xml:space="preserve">Athletes’ </w:t>
      </w:r>
      <w:r>
        <w:t xml:space="preserve">Representative is </w:t>
      </w:r>
      <w:r w:rsidRPr="00EA6A70">
        <w:t xml:space="preserve">appointed by the </w:t>
      </w:r>
      <w:r w:rsidR="00943B6F" w:rsidRPr="00EA6A70">
        <w:rPr>
          <w:i/>
        </w:rPr>
        <w:t>Executive Committee</w:t>
      </w:r>
      <w:r w:rsidRPr="00EA6A70">
        <w:t xml:space="preserve"> and holds office for a term of four (4) years, which may be renewed.  If he has to be replaced during that term, his replacement shall hold office for the remainder of that term</w:t>
      </w:r>
      <w:r w:rsidR="00357CFA">
        <w:t>.</w:t>
      </w:r>
    </w:p>
    <w:p w14:paraId="7AB57014" w14:textId="77777777" w:rsidR="003C6EAB" w:rsidRPr="00EA6A70" w:rsidRDefault="009020DE" w:rsidP="003C6EAB">
      <w:pPr>
        <w:pStyle w:val="Heading2"/>
        <w:ind w:left="794" w:hanging="794"/>
        <w:rPr>
          <w:b/>
        </w:rPr>
      </w:pPr>
      <w:r w:rsidRPr="00EA6A70">
        <w:rPr>
          <w:b/>
        </w:rPr>
        <w:t>Vacancies</w:t>
      </w:r>
    </w:p>
    <w:p w14:paraId="7AB57015" w14:textId="77777777" w:rsidR="009020DE" w:rsidRPr="00EA6A70" w:rsidRDefault="009020DE">
      <w:pPr>
        <w:pStyle w:val="Heading3"/>
      </w:pPr>
      <w:r w:rsidRPr="00EA6A70">
        <w:t xml:space="preserve">If the </w:t>
      </w:r>
      <w:r w:rsidRPr="008939CF">
        <w:rPr>
          <w:i/>
        </w:rPr>
        <w:t>President</w:t>
      </w:r>
      <w:r w:rsidRPr="00EA6A70">
        <w:t xml:space="preserve"> dies, resigns</w:t>
      </w:r>
      <w:r w:rsidR="00977EA4" w:rsidRPr="00EA6A70">
        <w:t>, is expelled</w:t>
      </w:r>
      <w:r w:rsidRPr="00EA6A70">
        <w:t xml:space="preserve"> or becomes permanently incapacitated during his term of office,</w:t>
      </w:r>
      <w:r w:rsidR="00BF20A8" w:rsidRPr="00EA6A70">
        <w:t xml:space="preserve"> or if there is no eligible or elected candidate for the position of </w:t>
      </w:r>
      <w:r w:rsidR="00BF20A8" w:rsidRPr="008939CF">
        <w:rPr>
          <w:i/>
        </w:rPr>
        <w:t>President</w:t>
      </w:r>
      <w:r w:rsidR="00BF20A8" w:rsidRPr="00EA6A70">
        <w:t xml:space="preserve"> at the time of election,</w:t>
      </w:r>
      <w:r w:rsidRPr="00EA6A70">
        <w:t xml:space="preserve"> the </w:t>
      </w:r>
      <w:r w:rsidRPr="00EA6A70">
        <w:rPr>
          <w:i/>
        </w:rPr>
        <w:t>Executive Committee</w:t>
      </w:r>
      <w:r w:rsidRPr="00EA6A70">
        <w:t xml:space="preserve"> shall appoint an acting </w:t>
      </w:r>
      <w:r w:rsidRPr="008939CF">
        <w:rPr>
          <w:i/>
        </w:rPr>
        <w:t>President</w:t>
      </w:r>
      <w:r w:rsidRPr="00EA6A70">
        <w:t xml:space="preserve"> to hold office until the </w:t>
      </w:r>
      <w:r w:rsidRPr="00EA6A70">
        <w:rPr>
          <w:i/>
        </w:rPr>
        <w:t>General Assembly</w:t>
      </w:r>
      <w:r w:rsidRPr="00EA6A70">
        <w:t xml:space="preserve"> appoints a person to fill the vacancy.</w:t>
      </w:r>
      <w:r w:rsidR="00BF20A8" w:rsidRPr="00EA6A70">
        <w:t xml:space="preserve">  A meeting of the </w:t>
      </w:r>
      <w:r w:rsidR="006A1077" w:rsidRPr="00EA6A70">
        <w:rPr>
          <w:i/>
        </w:rPr>
        <w:t>General Assembly</w:t>
      </w:r>
      <w:r w:rsidR="006A1077" w:rsidRPr="00EA6A70">
        <w:t xml:space="preserve"> </w:t>
      </w:r>
      <w:r w:rsidR="00BF20A8" w:rsidRPr="00EA6A70">
        <w:t xml:space="preserve">must be held within three (3) months for that purpose, unless the vacancy arises less than six (6) months before the next meeting of </w:t>
      </w:r>
      <w:r w:rsidR="006B21F7" w:rsidRPr="00CB0C9E">
        <w:rPr>
          <w:i/>
        </w:rPr>
        <w:t>General Assembly</w:t>
      </w:r>
      <w:r w:rsidR="00BF20A8" w:rsidRPr="00EA6A70">
        <w:t xml:space="preserve">, in which case, the acting </w:t>
      </w:r>
      <w:r w:rsidR="00BF20A8" w:rsidRPr="008939CF">
        <w:rPr>
          <w:i/>
        </w:rPr>
        <w:t>President</w:t>
      </w:r>
      <w:r w:rsidR="00BF20A8" w:rsidRPr="00EA6A70">
        <w:t xml:space="preserve"> shall continue to hold office until the </w:t>
      </w:r>
      <w:r w:rsidR="006A1077" w:rsidRPr="00CB0C9E">
        <w:rPr>
          <w:i/>
        </w:rPr>
        <w:t>G</w:t>
      </w:r>
      <w:r w:rsidR="00943B6F" w:rsidRPr="00CB0C9E">
        <w:rPr>
          <w:i/>
        </w:rPr>
        <w:t>eneral Assembly</w:t>
      </w:r>
      <w:r w:rsidR="00BF20A8" w:rsidRPr="00EA6A70">
        <w:t xml:space="preserve"> elects a new </w:t>
      </w:r>
      <w:r w:rsidR="00221E2A" w:rsidRPr="008939CF">
        <w:rPr>
          <w:i/>
        </w:rPr>
        <w:t>President</w:t>
      </w:r>
      <w:r w:rsidR="00221E2A" w:rsidRPr="00EA6A70">
        <w:t>. The</w:t>
      </w:r>
      <w:r w:rsidRPr="00EA6A70">
        <w:t xml:space="preserve"> acting </w:t>
      </w:r>
      <w:r w:rsidRPr="008939CF">
        <w:rPr>
          <w:i/>
        </w:rPr>
        <w:t>President</w:t>
      </w:r>
      <w:r w:rsidRPr="00EA6A70">
        <w:t xml:space="preserve"> shall be entitled to all privileges and responsible for all duties of the </w:t>
      </w:r>
      <w:r w:rsidRPr="008939CF">
        <w:rPr>
          <w:i/>
        </w:rPr>
        <w:t>President</w:t>
      </w:r>
      <w:r w:rsidRPr="00EA6A70">
        <w:t>.</w:t>
      </w:r>
    </w:p>
    <w:p w14:paraId="7AB57016" w14:textId="77777777" w:rsidR="009020DE" w:rsidRDefault="009020DE">
      <w:pPr>
        <w:pStyle w:val="Heading3"/>
      </w:pPr>
      <w:r w:rsidRPr="00EA6A70">
        <w:t xml:space="preserve">Should an ordinary </w:t>
      </w:r>
      <w:r w:rsidR="00CA79F8">
        <w:t>member</w:t>
      </w:r>
      <w:r w:rsidRPr="00EA6A70">
        <w:t xml:space="preserve"> of the </w:t>
      </w:r>
      <w:r w:rsidRPr="00EA6A70">
        <w:rPr>
          <w:i/>
        </w:rPr>
        <w:t>Executive Committee</w:t>
      </w:r>
      <w:r w:rsidRPr="00EA6A70">
        <w:t xml:space="preserve"> die, resign</w:t>
      </w:r>
      <w:r w:rsidR="00BF20A8" w:rsidRPr="00EA6A70">
        <w:t>, be expelled</w:t>
      </w:r>
      <w:r w:rsidRPr="00EA6A70">
        <w:t xml:space="preserve"> or become permanently incapacitated during his term of office, </w:t>
      </w:r>
      <w:r w:rsidR="00BF20A8" w:rsidRPr="00EA6A70">
        <w:t>the</w:t>
      </w:r>
      <w:r w:rsidRPr="00EA6A70">
        <w:t xml:space="preserve"> seat shall remain vacant until the next ordinary meeting of the </w:t>
      </w:r>
      <w:r w:rsidRPr="00EA6A70">
        <w:rPr>
          <w:i/>
        </w:rPr>
        <w:t>General Assembly</w:t>
      </w:r>
      <w:r w:rsidR="006A1077" w:rsidRPr="00EA6A70">
        <w:rPr>
          <w:i/>
        </w:rPr>
        <w:t>.</w:t>
      </w:r>
      <w:r w:rsidR="00BF20A8" w:rsidRPr="00EA6A70">
        <w:t xml:space="preserve"> At that meeting, an election will be held for a new ordinary </w:t>
      </w:r>
      <w:r w:rsidR="00CA79F8">
        <w:t>member</w:t>
      </w:r>
      <w:r w:rsidR="00BF20A8" w:rsidRPr="00EA6A70">
        <w:t xml:space="preserve"> in place of the departed ordinary </w:t>
      </w:r>
      <w:r w:rsidR="00CA79F8">
        <w:t>member</w:t>
      </w:r>
      <w:r w:rsidR="00BF20A8" w:rsidRPr="00EA6A70">
        <w:t>, with the successful candidate to serve either a four year term (if the departed</w:t>
      </w:r>
      <w:r w:rsidR="00BF20A8">
        <w:t xml:space="preserve"> ordinary </w:t>
      </w:r>
      <w:r w:rsidR="00CA79F8">
        <w:t>member</w:t>
      </w:r>
      <w:r w:rsidR="00BF20A8">
        <w:t xml:space="preserve"> was elected four years previously and so was due to retire at that meeting in any </w:t>
      </w:r>
      <w:r w:rsidR="002D3E77">
        <w:rPr>
          <w:i/>
        </w:rPr>
        <w:t>E</w:t>
      </w:r>
      <w:r w:rsidR="00BF20A8" w:rsidRPr="002D3E77">
        <w:rPr>
          <w:i/>
        </w:rPr>
        <w:t>vent</w:t>
      </w:r>
      <w:r w:rsidR="00BF20A8">
        <w:t xml:space="preserve">) or a two year term (if the departed ordinary </w:t>
      </w:r>
      <w:r w:rsidR="00CA79F8">
        <w:t>member</w:t>
      </w:r>
      <w:r w:rsidR="00BF20A8">
        <w:t xml:space="preserve"> was only elected two years previously and so was not otherwise due to retire at that meeting).</w:t>
      </w:r>
    </w:p>
    <w:p w14:paraId="7AB57017" w14:textId="77777777" w:rsidR="00BF20A8" w:rsidRPr="00EA6A70" w:rsidRDefault="009020DE">
      <w:pPr>
        <w:pStyle w:val="Heading3"/>
      </w:pPr>
      <w:r w:rsidRPr="00EA6A70">
        <w:t xml:space="preserve">The </w:t>
      </w:r>
      <w:r w:rsidRPr="00EA6A70">
        <w:rPr>
          <w:i/>
        </w:rPr>
        <w:t>Executive Committee</w:t>
      </w:r>
      <w:r w:rsidRPr="00EA6A70">
        <w:t xml:space="preserve"> has the right to end the mandate of any </w:t>
      </w:r>
      <w:r w:rsidR="00BF20A8" w:rsidRPr="00EA6A70">
        <w:t xml:space="preserve">of its </w:t>
      </w:r>
      <w:r w:rsidR="00CA79F8">
        <w:t>member</w:t>
      </w:r>
      <w:r w:rsidRPr="00EA6A70">
        <w:t xml:space="preserve"> who has been absent without valid reason for two (2) consecutive meetings.  In such </w:t>
      </w:r>
      <w:r w:rsidR="002D3E77">
        <w:rPr>
          <w:i/>
        </w:rPr>
        <w:t>E</w:t>
      </w:r>
      <w:r w:rsidRPr="002D3E77">
        <w:rPr>
          <w:i/>
        </w:rPr>
        <w:t>vent</w:t>
      </w:r>
      <w:r w:rsidRPr="00EA6A70">
        <w:t xml:space="preserve">, that </w:t>
      </w:r>
      <w:r w:rsidR="00CA79F8">
        <w:t>member’s</w:t>
      </w:r>
      <w:r w:rsidRPr="00EA6A70">
        <w:t xml:space="preserve"> seat shall remain vacant until the next ordinary meeting of the </w:t>
      </w:r>
      <w:r w:rsidRPr="00EA6A70">
        <w:rPr>
          <w:i/>
        </w:rPr>
        <w:t>General Assembly</w:t>
      </w:r>
      <w:r w:rsidR="006A1077" w:rsidRPr="00EA6A70">
        <w:rPr>
          <w:i/>
        </w:rPr>
        <w:t>.</w:t>
      </w:r>
    </w:p>
    <w:p w14:paraId="7AB57018" w14:textId="77777777" w:rsidR="00BF20A8" w:rsidRDefault="00BF20A8" w:rsidP="00357CFA">
      <w:pPr>
        <w:pStyle w:val="Heading3"/>
      </w:pPr>
      <w:r w:rsidRPr="00EA6A70">
        <w:lastRenderedPageBreak/>
        <w:t xml:space="preserve">An </w:t>
      </w:r>
      <w:r w:rsidR="00943B6F" w:rsidRPr="00EA6A70">
        <w:rPr>
          <w:i/>
        </w:rPr>
        <w:t>Executive Committee</w:t>
      </w:r>
      <w:r w:rsidR="00943B6F" w:rsidRPr="00EA6A70">
        <w:t xml:space="preserve"> </w:t>
      </w:r>
      <w:r w:rsidR="00CA79F8">
        <w:t>member</w:t>
      </w:r>
      <w:r w:rsidRPr="00EA6A70">
        <w:t xml:space="preserve"> may be expelled by decision of the </w:t>
      </w:r>
      <w:r w:rsidR="006A1077" w:rsidRPr="00CB0C9E">
        <w:rPr>
          <w:i/>
        </w:rPr>
        <w:t xml:space="preserve">General Assembly </w:t>
      </w:r>
      <w:r w:rsidRPr="00EA6A70">
        <w:t xml:space="preserve">if such </w:t>
      </w:r>
      <w:r w:rsidR="00CA79F8">
        <w:t>member</w:t>
      </w:r>
      <w:r w:rsidRPr="00EA6A70">
        <w:rPr>
          <w:lang w:val="en-US"/>
        </w:rPr>
        <w:t xml:space="preserve"> has breached the Code of Ethics or if the </w:t>
      </w:r>
      <w:r w:rsidR="00943B6F" w:rsidRPr="00EA6A70">
        <w:rPr>
          <w:i/>
          <w:lang w:val="en-US"/>
        </w:rPr>
        <w:t>General Assembly</w:t>
      </w:r>
      <w:r>
        <w:rPr>
          <w:lang w:val="en-US"/>
        </w:rPr>
        <w:t xml:space="preserve"> </w:t>
      </w:r>
      <w:r w:rsidRPr="001C4AE2">
        <w:rPr>
          <w:lang w:val="en-US"/>
        </w:rPr>
        <w:t xml:space="preserve">considers that such </w:t>
      </w:r>
      <w:r w:rsidR="00CA79F8">
        <w:rPr>
          <w:lang w:val="en-US"/>
        </w:rPr>
        <w:t>member</w:t>
      </w:r>
      <w:r w:rsidRPr="001C4AE2">
        <w:t xml:space="preserve"> has neglected or knowingly jeop</w:t>
      </w:r>
      <w:r>
        <w:t xml:space="preserve">ardised the interests of the </w:t>
      </w:r>
      <w:r w:rsidRPr="00494D8C">
        <w:rPr>
          <w:i/>
          <w:highlight w:val="yellow"/>
        </w:rPr>
        <w:t>[NATIONAL</w:t>
      </w:r>
      <w:r w:rsidR="00EA6A70">
        <w:rPr>
          <w:i/>
          <w:highlight w:val="yellow"/>
        </w:rPr>
        <w:t xml:space="preserve"> </w:t>
      </w:r>
      <w:r w:rsidR="006A1077">
        <w:rPr>
          <w:i/>
          <w:highlight w:val="yellow"/>
        </w:rPr>
        <w:t>ASSOCIATION</w:t>
      </w:r>
      <w:r>
        <w:rPr>
          <w:i/>
        </w:rPr>
        <w:t xml:space="preserve">] </w:t>
      </w:r>
      <w:r w:rsidRPr="001C4AE2">
        <w:t xml:space="preserve">or acted in a way which is unworthy of the </w:t>
      </w:r>
      <w:r w:rsidRPr="00494D8C">
        <w:rPr>
          <w:i/>
          <w:highlight w:val="yellow"/>
        </w:rPr>
        <w:t>[NATIONAL</w:t>
      </w:r>
      <w:r w:rsidR="00EA6A70">
        <w:rPr>
          <w:i/>
          <w:highlight w:val="yellow"/>
        </w:rPr>
        <w:t xml:space="preserve"> </w:t>
      </w:r>
      <w:r w:rsidR="006A1077">
        <w:rPr>
          <w:i/>
          <w:highlight w:val="yellow"/>
        </w:rPr>
        <w:t>ASSOCIATION</w:t>
      </w:r>
      <w:r w:rsidRPr="00494D8C">
        <w:rPr>
          <w:i/>
          <w:highlight w:val="yellow"/>
        </w:rPr>
        <w:t>]</w:t>
      </w:r>
      <w:r w:rsidRPr="001C4AE2">
        <w:t xml:space="preserve"> </w:t>
      </w:r>
    </w:p>
    <w:p w14:paraId="7AB57019" w14:textId="77777777" w:rsidR="00BF20A8" w:rsidRPr="00EA6A70" w:rsidRDefault="00BF20A8" w:rsidP="00BF20A8">
      <w:pPr>
        <w:pStyle w:val="Heading4"/>
        <w:ind w:left="2138"/>
      </w:pPr>
      <w:r w:rsidRPr="00EA6A70">
        <w:t xml:space="preserve">The decision to expel an </w:t>
      </w:r>
      <w:r w:rsidR="00EF7E98">
        <w:rPr>
          <w:i/>
        </w:rPr>
        <w:t>Executive Committee</w:t>
      </w:r>
      <w:r w:rsidR="00943B6F" w:rsidRPr="00EA6A70">
        <w:t xml:space="preserve"> </w:t>
      </w:r>
      <w:r w:rsidR="00CA79F8">
        <w:t>member</w:t>
      </w:r>
      <w:r w:rsidRPr="00EA6A70">
        <w:t xml:space="preserve"> is taken by the </w:t>
      </w:r>
      <w:r w:rsidR="006A1077" w:rsidRPr="00CB0C9E">
        <w:rPr>
          <w:i/>
        </w:rPr>
        <w:t>General Assembly</w:t>
      </w:r>
      <w:r w:rsidR="006A1077" w:rsidRPr="00EA6A70">
        <w:t xml:space="preserve"> </w:t>
      </w:r>
      <w:r w:rsidRPr="00EA6A70">
        <w:t xml:space="preserve">upon the proposal of the </w:t>
      </w:r>
      <w:r w:rsidR="00AC5767">
        <w:rPr>
          <w:i/>
        </w:rPr>
        <w:t>Executive Committee</w:t>
      </w:r>
      <w:r w:rsidRPr="00EA6A70">
        <w:t xml:space="preserve">. Such decision requires a </w:t>
      </w:r>
      <w:r w:rsidRPr="00EA6A70">
        <w:rPr>
          <w:i/>
        </w:rPr>
        <w:t>Special Majority</w:t>
      </w:r>
      <w:r w:rsidRPr="00EA6A70">
        <w:t xml:space="preserve">. The </w:t>
      </w:r>
      <w:r w:rsidR="00437B03">
        <w:rPr>
          <w:i/>
        </w:rPr>
        <w:t>M</w:t>
      </w:r>
      <w:r w:rsidRPr="00437B03">
        <w:rPr>
          <w:i/>
        </w:rPr>
        <w:t>ember</w:t>
      </w:r>
      <w:r w:rsidRPr="00EA6A70">
        <w:t xml:space="preserve"> concerned has the right to be heard; such right includes the right to be acquainted with the charges and the right to appear personally and/or submit a defence in writing. </w:t>
      </w:r>
    </w:p>
    <w:p w14:paraId="7AB5701A" w14:textId="77777777" w:rsidR="00BF20A8" w:rsidRDefault="00BF20A8" w:rsidP="00BF20A8">
      <w:pPr>
        <w:pStyle w:val="Heading4"/>
        <w:ind w:left="2138"/>
      </w:pPr>
      <w:r w:rsidRPr="00EA6A70">
        <w:rPr>
          <w:bCs/>
        </w:rPr>
        <w:t xml:space="preserve">Until the </w:t>
      </w:r>
      <w:r w:rsidR="00943B6F" w:rsidRPr="00EA6A70">
        <w:rPr>
          <w:bCs/>
          <w:i/>
        </w:rPr>
        <w:t>General Assembly</w:t>
      </w:r>
      <w:r w:rsidRPr="00EA6A70">
        <w:rPr>
          <w:bCs/>
        </w:rPr>
        <w:t xml:space="preserve"> decides on an expulsion proposal, the </w:t>
      </w:r>
      <w:r w:rsidR="00EF7E98">
        <w:rPr>
          <w:i/>
        </w:rPr>
        <w:t>Executive Committee</w:t>
      </w:r>
      <w:r w:rsidRPr="00EA6A70">
        <w:rPr>
          <w:bCs/>
        </w:rPr>
        <w:t xml:space="preserve"> may provisionally suspend the </w:t>
      </w:r>
      <w:r w:rsidR="00437B03">
        <w:rPr>
          <w:bCs/>
          <w:i/>
        </w:rPr>
        <w:t>M</w:t>
      </w:r>
      <w:r w:rsidRPr="00437B03">
        <w:rPr>
          <w:bCs/>
          <w:i/>
        </w:rPr>
        <w:t>ember</w:t>
      </w:r>
      <w:r w:rsidRPr="00EA6A70">
        <w:rPr>
          <w:bCs/>
        </w:rPr>
        <w:t xml:space="preserve"> concerned and deprive such </w:t>
      </w:r>
      <w:r w:rsidR="00CA79F8">
        <w:rPr>
          <w:bCs/>
        </w:rPr>
        <w:t>member</w:t>
      </w:r>
      <w:r w:rsidRPr="00EA6A70">
        <w:rPr>
          <w:bCs/>
        </w:rPr>
        <w:t xml:space="preserve"> of all or part of the rights, prerogatives and functions deriving from his/her membership</w:t>
      </w:r>
      <w:r w:rsidRPr="00D34518">
        <w:rPr>
          <w:bCs/>
        </w:rPr>
        <w:t xml:space="preserve">. </w:t>
      </w:r>
    </w:p>
    <w:p w14:paraId="7AB5701B" w14:textId="77777777" w:rsidR="009020DE" w:rsidRDefault="00BF20A8" w:rsidP="00BF20A8">
      <w:pPr>
        <w:pStyle w:val="Heading3"/>
      </w:pPr>
      <w:r>
        <w:t xml:space="preserve">A </w:t>
      </w:r>
      <w:r w:rsidR="00CA79F8">
        <w:t>member</w:t>
      </w:r>
      <w:r>
        <w:t xml:space="preserve"> expelled from the </w:t>
      </w:r>
      <w:r>
        <w:rPr>
          <w:i/>
        </w:rPr>
        <w:t>[</w:t>
      </w:r>
      <w:r w:rsidRPr="00EA6A70">
        <w:rPr>
          <w:i/>
          <w:highlight w:val="yellow"/>
        </w:rPr>
        <w:t>NATIONAL</w:t>
      </w:r>
      <w:r w:rsidR="00EA6A70" w:rsidRPr="00EA6A70">
        <w:rPr>
          <w:i/>
          <w:highlight w:val="yellow"/>
        </w:rPr>
        <w:t xml:space="preserve"> </w:t>
      </w:r>
      <w:r w:rsidR="006A1077" w:rsidRPr="00EA6A70">
        <w:rPr>
          <w:i/>
          <w:highlight w:val="yellow"/>
        </w:rPr>
        <w:t>ASSOCIATION</w:t>
      </w:r>
      <w:r>
        <w:rPr>
          <w:i/>
        </w:rPr>
        <w:t>]</w:t>
      </w:r>
      <w:r w:rsidR="00437B03">
        <w:t xml:space="preserve"> may no longer be a </w:t>
      </w:r>
      <w:r w:rsidR="00CA79F8">
        <w:t>member</w:t>
      </w:r>
      <w:r>
        <w:t xml:space="preserve"> or representative of </w:t>
      </w:r>
      <w:r w:rsidRPr="00EA6A70">
        <w:t xml:space="preserve">a </w:t>
      </w:r>
      <w:r w:rsidRPr="00EA6A70">
        <w:rPr>
          <w:i/>
        </w:rPr>
        <w:t>Continental Federation</w:t>
      </w:r>
      <w:r w:rsidRPr="00EA6A70">
        <w:t xml:space="preserve"> or </w:t>
      </w:r>
      <w:r w:rsidRPr="00EA6A70">
        <w:rPr>
          <w:i/>
        </w:rPr>
        <w:t>Member</w:t>
      </w:r>
      <w:r w:rsidR="00221E2A" w:rsidRPr="00EA6A70">
        <w:t>.</w:t>
      </w:r>
    </w:p>
    <w:p w14:paraId="7AB5701C" w14:textId="77777777" w:rsidR="009020DE" w:rsidRPr="00EA6A70" w:rsidRDefault="009020DE">
      <w:pPr>
        <w:pStyle w:val="Heading2"/>
        <w:ind w:left="794" w:hanging="794"/>
        <w:rPr>
          <w:b/>
        </w:rPr>
      </w:pPr>
      <w:r>
        <w:rPr>
          <w:b/>
        </w:rPr>
        <w:t xml:space="preserve">Meetings of </w:t>
      </w:r>
      <w:r w:rsidRPr="00EA6A70">
        <w:rPr>
          <w:b/>
        </w:rPr>
        <w:t xml:space="preserve">the </w:t>
      </w:r>
      <w:r w:rsidRPr="00EA6A70">
        <w:rPr>
          <w:b/>
          <w:i/>
        </w:rPr>
        <w:t>Executi</w:t>
      </w:r>
      <w:r w:rsidR="00AC5767">
        <w:rPr>
          <w:b/>
          <w:i/>
        </w:rPr>
        <w:t>ve Committee</w:t>
      </w:r>
    </w:p>
    <w:p w14:paraId="7AB5701D" w14:textId="77777777" w:rsidR="00CB2B81" w:rsidRPr="00EA6A70" w:rsidRDefault="00CB2B81" w:rsidP="00CB2B81">
      <w:pPr>
        <w:pStyle w:val="Heading3"/>
      </w:pPr>
      <w:r w:rsidRPr="00EA6A70">
        <w:t xml:space="preserve">The </w:t>
      </w:r>
      <w:r w:rsidR="00943B6F" w:rsidRPr="00EA6A70">
        <w:rPr>
          <w:i/>
        </w:rPr>
        <w:t>Executive Committee</w:t>
      </w:r>
      <w:r w:rsidR="00943B6F" w:rsidRPr="00EA6A70">
        <w:t xml:space="preserve"> </w:t>
      </w:r>
      <w:r w:rsidRPr="00EA6A70">
        <w:t xml:space="preserve">shall meet in person at least </w:t>
      </w:r>
      <w:r w:rsidR="0085555A" w:rsidRPr="00EA6A70">
        <w:t xml:space="preserve">four </w:t>
      </w:r>
      <w:r w:rsidRPr="00EA6A70">
        <w:t>(</w:t>
      </w:r>
      <w:r w:rsidR="0085555A" w:rsidRPr="00EA6A70">
        <w:t>4</w:t>
      </w:r>
      <w:r w:rsidRPr="00EA6A70">
        <w:t>) times each calendar year on such dates and at such times</w:t>
      </w:r>
      <w:r>
        <w:t xml:space="preserve"> and places as the </w:t>
      </w:r>
      <w:r w:rsidRPr="00870C08">
        <w:rPr>
          <w:i/>
        </w:rPr>
        <w:t>President</w:t>
      </w:r>
      <w:r>
        <w:t xml:space="preserve"> decides.  Notice of such meetings must be issued at least thirty (30) days before they are held.  Where urgent action is required between such meetings, the </w:t>
      </w:r>
      <w:r w:rsidRPr="00870C08">
        <w:rPr>
          <w:i/>
        </w:rPr>
        <w:t>President</w:t>
      </w:r>
      <w:r>
        <w:t xml:space="preserve"> may convene an emergency meeting at short notice, to be attended by </w:t>
      </w:r>
      <w:r w:rsidR="00EB403B">
        <w:t>members</w:t>
      </w:r>
      <w:r>
        <w:t xml:space="preserve"> in person or by telephone, and/or may ask for votes on urgent business to </w:t>
      </w:r>
      <w:r w:rsidRPr="00EA6A70">
        <w:t xml:space="preserve">be cast by electronic communication.  If one third of the </w:t>
      </w:r>
      <w:r w:rsidR="00EF7E98">
        <w:rPr>
          <w:i/>
        </w:rPr>
        <w:t>Executive Committee</w:t>
      </w:r>
      <w:r w:rsidRPr="00EA6A70">
        <w:t xml:space="preserve"> </w:t>
      </w:r>
      <w:r w:rsidR="00EB403B">
        <w:t>members</w:t>
      </w:r>
      <w:r w:rsidRPr="00EA6A70">
        <w:t xml:space="preserve"> request an emergency meeting of the </w:t>
      </w:r>
      <w:r w:rsidR="00EF7E98">
        <w:rPr>
          <w:i/>
        </w:rPr>
        <w:t>Executive Committee</w:t>
      </w:r>
      <w:r w:rsidR="00943B6F" w:rsidRPr="00EA6A70">
        <w:t xml:space="preserve"> </w:t>
      </w:r>
      <w:r w:rsidRPr="00EA6A70">
        <w:t xml:space="preserve">the </w:t>
      </w:r>
      <w:r w:rsidRPr="008939CF">
        <w:rPr>
          <w:i/>
        </w:rPr>
        <w:t>President</w:t>
      </w:r>
      <w:r w:rsidRPr="00EA6A70">
        <w:t xml:space="preserve"> must convene such a meeting. The request must be sent to the </w:t>
      </w:r>
      <w:r w:rsidRPr="00EA6A70">
        <w:rPr>
          <w:i/>
        </w:rPr>
        <w:t>CEO</w:t>
      </w:r>
      <w:r w:rsidRPr="00EA6A70">
        <w:t xml:space="preserve"> and </w:t>
      </w:r>
      <w:r w:rsidRPr="00EA6A70">
        <w:rPr>
          <w:lang w:val="en-US"/>
        </w:rPr>
        <w:t xml:space="preserve">state the matters to be discussed at the meeting.  </w:t>
      </w:r>
    </w:p>
    <w:p w14:paraId="7AB5701E" w14:textId="77777777" w:rsidR="00CB2B81" w:rsidRPr="00EA6A70" w:rsidRDefault="00CB2B81" w:rsidP="00CB2B81">
      <w:pPr>
        <w:pStyle w:val="Heading3"/>
      </w:pPr>
      <w:r w:rsidRPr="00EA6A70">
        <w:t xml:space="preserve">The quorum at a meeting of the </w:t>
      </w:r>
      <w:r w:rsidR="00EF7E98">
        <w:rPr>
          <w:i/>
        </w:rPr>
        <w:t>Executive Committee</w:t>
      </w:r>
      <w:r w:rsidR="00943B6F" w:rsidRPr="00EA6A70">
        <w:t xml:space="preserve"> </w:t>
      </w:r>
      <w:r w:rsidRPr="00EA6A70">
        <w:t xml:space="preserve">(and for any resolution on urgent business that is cast by electronic communication) shall be one half (1/2) of the total membership of the </w:t>
      </w:r>
      <w:r w:rsidR="00AC5767">
        <w:rPr>
          <w:i/>
        </w:rPr>
        <w:t>Executive Committee</w:t>
      </w:r>
      <w:r w:rsidR="00943B6F" w:rsidRPr="00EA6A70">
        <w:t xml:space="preserve"> </w:t>
      </w:r>
      <w:r w:rsidRPr="00EA6A70">
        <w:t xml:space="preserve">(not counting any co-opted </w:t>
      </w:r>
      <w:r w:rsidR="00EB403B">
        <w:t>members</w:t>
      </w:r>
      <w:r w:rsidRPr="00EA6A70">
        <w:t xml:space="preserve">).  If such quorum is not reached, the </w:t>
      </w:r>
      <w:r w:rsidRPr="00EA6A70">
        <w:rPr>
          <w:i/>
        </w:rPr>
        <w:t>President</w:t>
      </w:r>
      <w:r w:rsidRPr="00EA6A70">
        <w:t xml:space="preserve"> may convene another meeting of the </w:t>
      </w:r>
      <w:r w:rsidR="00EF7E98">
        <w:rPr>
          <w:i/>
        </w:rPr>
        <w:t>Executive Committee</w:t>
      </w:r>
      <w:r w:rsidR="00943B6F" w:rsidRPr="00EA6A70">
        <w:t xml:space="preserve"> </w:t>
      </w:r>
      <w:r w:rsidRPr="00EA6A70">
        <w:t>with the same agenda within thirty (30) days.  Such meeting will be validly convened even if no quorum is then reached.</w:t>
      </w:r>
    </w:p>
    <w:p w14:paraId="7AB5701F" w14:textId="77777777" w:rsidR="009020DE" w:rsidRPr="00EA6A70" w:rsidRDefault="009020DE">
      <w:pPr>
        <w:pStyle w:val="Heading2"/>
        <w:ind w:left="794" w:hanging="794"/>
        <w:rPr>
          <w:b/>
        </w:rPr>
      </w:pPr>
      <w:r w:rsidRPr="00EA6A70">
        <w:rPr>
          <w:b/>
        </w:rPr>
        <w:t>Decision-making</w:t>
      </w:r>
    </w:p>
    <w:p w14:paraId="7AB57020" w14:textId="77777777" w:rsidR="009020DE" w:rsidRPr="00EA6A70" w:rsidRDefault="009020DE">
      <w:pPr>
        <w:pStyle w:val="Heading3"/>
      </w:pPr>
      <w:r w:rsidRPr="00EA6A70">
        <w:t xml:space="preserve">The </w:t>
      </w:r>
      <w:r w:rsidR="00EF7E98">
        <w:rPr>
          <w:i/>
        </w:rPr>
        <w:t>Executive Committee</w:t>
      </w:r>
      <w:r w:rsidRPr="00EA6A70">
        <w:t xml:space="preserve"> shall make decisions by voting on resolutions put to it at a meeting convened (or an urgent resolution circulated by electronic communication</w:t>
      </w:r>
      <w:r w:rsidR="00535662">
        <w:t>) in accordance with Article 5.6</w:t>
      </w:r>
      <w:r w:rsidRPr="00EA6A70">
        <w:t xml:space="preserve">, above.  Such decisions shall come into effect immediately, unless the </w:t>
      </w:r>
      <w:r w:rsidR="00EF7E98">
        <w:rPr>
          <w:i/>
        </w:rPr>
        <w:t>Executive Committee</w:t>
      </w:r>
      <w:r w:rsidRPr="00EA6A70">
        <w:t xml:space="preserve"> decides otherwise.  </w:t>
      </w:r>
    </w:p>
    <w:p w14:paraId="7AB57021" w14:textId="77777777" w:rsidR="009020DE" w:rsidRDefault="009020DE">
      <w:pPr>
        <w:pStyle w:val="Heading3"/>
      </w:pPr>
      <w:r w:rsidRPr="00EA6A70">
        <w:t xml:space="preserve">Each </w:t>
      </w:r>
      <w:r w:rsidR="00EB403B">
        <w:t>member</w:t>
      </w:r>
      <w:r w:rsidRPr="00EA6A70">
        <w:t xml:space="preserve"> of the </w:t>
      </w:r>
      <w:r w:rsidRPr="00EA6A70">
        <w:rPr>
          <w:i/>
        </w:rPr>
        <w:t>Executive Committee</w:t>
      </w:r>
      <w:r w:rsidRPr="00EA6A70">
        <w:t xml:space="preserve"> present at the meeting shall be entitled to one (1) vote on each resolution.  The resolution shall be considered passed by the </w:t>
      </w:r>
      <w:r w:rsidR="00EF7E98">
        <w:rPr>
          <w:i/>
        </w:rPr>
        <w:t>Executive Committee</w:t>
      </w:r>
      <w:r w:rsidRPr="00EA6A70">
        <w:t xml:space="preserve"> if</w:t>
      </w:r>
      <w:r>
        <w:t xml:space="preserve"> it receives the requisite majority of votes in favour</w:t>
      </w:r>
      <w:r w:rsidR="00CB2B81">
        <w:t xml:space="preserve"> (disregarding any abstentions)</w:t>
      </w:r>
      <w:r>
        <w:t>, as follows:</w:t>
      </w:r>
    </w:p>
    <w:p w14:paraId="7AB57022" w14:textId="77777777" w:rsidR="009020DE" w:rsidRDefault="009020DE">
      <w:pPr>
        <w:pStyle w:val="Heading4"/>
      </w:pPr>
      <w:r>
        <w:t xml:space="preserve">Approval of </w:t>
      </w:r>
      <w:r>
        <w:rPr>
          <w:i/>
        </w:rPr>
        <w:t>Regulations</w:t>
      </w:r>
      <w:r>
        <w:t xml:space="preserve"> and any amendments, additions or alterations to them requires the support of a </w:t>
      </w:r>
      <w:r>
        <w:rPr>
          <w:i/>
        </w:rPr>
        <w:t>Special Majority</w:t>
      </w:r>
      <w:r>
        <w:t>.</w:t>
      </w:r>
    </w:p>
    <w:p w14:paraId="7AB57023" w14:textId="77777777" w:rsidR="009020DE" w:rsidRDefault="009020DE">
      <w:pPr>
        <w:pStyle w:val="Heading4"/>
      </w:pPr>
      <w:r>
        <w:t xml:space="preserve">Suspension of a </w:t>
      </w:r>
      <w:r>
        <w:rPr>
          <w:i/>
        </w:rPr>
        <w:t>Member</w:t>
      </w:r>
      <w:r>
        <w:t xml:space="preserve"> requires the support of a </w:t>
      </w:r>
      <w:r>
        <w:rPr>
          <w:i/>
        </w:rPr>
        <w:t>Special Majority</w:t>
      </w:r>
      <w:r>
        <w:t xml:space="preserve">. </w:t>
      </w:r>
    </w:p>
    <w:p w14:paraId="7AB57024" w14:textId="77777777" w:rsidR="009020DE" w:rsidRDefault="009020DE">
      <w:pPr>
        <w:pStyle w:val="Heading4"/>
      </w:pPr>
      <w:r>
        <w:t xml:space="preserve">Unless otherwise specified in </w:t>
      </w:r>
      <w:r w:rsidRPr="00EA6A70">
        <w:t>th</w:t>
      </w:r>
      <w:r w:rsidR="0085555A" w:rsidRPr="00EA6A70">
        <w:t xml:space="preserve">is Constitution </w:t>
      </w:r>
      <w:r w:rsidRPr="00EA6A70">
        <w:t xml:space="preserve">or agreed by the </w:t>
      </w:r>
      <w:r w:rsidRPr="00EA6A70">
        <w:rPr>
          <w:i/>
        </w:rPr>
        <w:t>Exec</w:t>
      </w:r>
      <w:r w:rsidR="00EF7E98">
        <w:rPr>
          <w:i/>
        </w:rPr>
        <w:t>utive Committee</w:t>
      </w:r>
      <w:r w:rsidRPr="00EA6A70">
        <w:t>, other resolutions</w:t>
      </w:r>
      <w:r>
        <w:t xml:space="preserve"> require a </w:t>
      </w:r>
      <w:r>
        <w:rPr>
          <w:i/>
        </w:rPr>
        <w:t>Simple Majority</w:t>
      </w:r>
      <w:r>
        <w:t xml:space="preserve">.  </w:t>
      </w:r>
    </w:p>
    <w:p w14:paraId="7AB57025" w14:textId="77777777" w:rsidR="009020DE" w:rsidRDefault="009020DE">
      <w:pPr>
        <w:pStyle w:val="Heading1"/>
        <w:keepNext w:val="0"/>
      </w:pPr>
      <w:bookmarkStart w:id="13" w:name="_Toc324868427"/>
      <w:bookmarkStart w:id="14" w:name="_Toc480460279"/>
      <w:r>
        <w:t xml:space="preserve">–   THE PRESIDENT AND THE </w:t>
      </w:r>
      <w:bookmarkEnd w:id="13"/>
      <w:r>
        <w:t>CHIEF EXECUTIVE OFFICER</w:t>
      </w:r>
      <w:bookmarkEnd w:id="14"/>
    </w:p>
    <w:p w14:paraId="7AB57026" w14:textId="77777777" w:rsidR="009020DE" w:rsidRDefault="009020DE">
      <w:pPr>
        <w:pStyle w:val="Heading2"/>
        <w:ind w:left="794" w:hanging="794"/>
        <w:rPr>
          <w:b/>
        </w:rPr>
      </w:pPr>
      <w:r>
        <w:rPr>
          <w:b/>
        </w:rPr>
        <w:t xml:space="preserve">The </w:t>
      </w:r>
      <w:r w:rsidRPr="00F830DC">
        <w:rPr>
          <w:b/>
          <w:i/>
        </w:rPr>
        <w:t>President</w:t>
      </w:r>
    </w:p>
    <w:tbl>
      <w:tblPr>
        <w:tblW w:w="85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020DE" w14:paraId="7AB57028" w14:textId="77777777">
        <w:tc>
          <w:tcPr>
            <w:tcW w:w="8520" w:type="dxa"/>
          </w:tcPr>
          <w:p w14:paraId="7AB57027" w14:textId="77777777" w:rsidR="009020DE" w:rsidRDefault="009020DE">
            <w:pPr>
              <w:spacing w:before="120" w:after="120"/>
              <w:jc w:val="both"/>
              <w:rPr>
                <w:rFonts w:ascii="Arial" w:hAnsi="Arial" w:cs="Arial"/>
                <w:b/>
                <w:color w:val="0000FF"/>
                <w:sz w:val="20"/>
              </w:rPr>
            </w:pPr>
            <w:r>
              <w:rPr>
                <w:rFonts w:ascii="Arial" w:hAnsi="Arial" w:cs="Arial"/>
                <w:b/>
                <w:color w:val="800080"/>
                <w:sz w:val="20"/>
              </w:rPr>
              <w:t xml:space="preserve">Note:  If the NA is incorporated as a company, with a </w:t>
            </w:r>
            <w:r w:rsidR="00C87FD1">
              <w:rPr>
                <w:rFonts w:ascii="Arial" w:hAnsi="Arial" w:cs="Arial"/>
                <w:b/>
                <w:color w:val="800080"/>
                <w:sz w:val="20"/>
              </w:rPr>
              <w:t>Board of Directors</w:t>
            </w:r>
            <w:r>
              <w:rPr>
                <w:rFonts w:ascii="Arial" w:hAnsi="Arial" w:cs="Arial"/>
                <w:b/>
                <w:color w:val="800080"/>
                <w:sz w:val="20"/>
              </w:rPr>
              <w:t xml:space="preserve">, the ‘President’ can be replaced with the ‘Chairman of the Board’.  </w:t>
            </w:r>
          </w:p>
        </w:tc>
      </w:tr>
    </w:tbl>
    <w:p w14:paraId="7AB57029" w14:textId="77777777" w:rsidR="009020DE" w:rsidRDefault="009020DE">
      <w:pPr>
        <w:pStyle w:val="Heading3"/>
        <w:numPr>
          <w:ilvl w:val="0"/>
          <w:numId w:val="0"/>
        </w:numPr>
        <w:ind w:left="720"/>
      </w:pPr>
    </w:p>
    <w:p w14:paraId="7AB5702A" w14:textId="77777777" w:rsidR="009020DE" w:rsidRPr="00EA6A70" w:rsidRDefault="009020DE">
      <w:pPr>
        <w:pStyle w:val="Heading3"/>
      </w:pPr>
      <w:r>
        <w:lastRenderedPageBreak/>
        <w:t xml:space="preserve">The </w:t>
      </w:r>
      <w:r w:rsidRPr="00F830DC">
        <w:rPr>
          <w:i/>
        </w:rPr>
        <w:t>President</w:t>
      </w:r>
      <w:r>
        <w:t xml:space="preserve"> is the principal elected officer of </w:t>
      </w:r>
      <w:r>
        <w:rPr>
          <w:highlight w:val="yellow"/>
        </w:rPr>
        <w:t>[NATIONAL ASSOCIATION]</w:t>
      </w:r>
      <w:r>
        <w:t xml:space="preserve">, and represents it in all official </w:t>
      </w:r>
      <w:r w:rsidRPr="00EA6A70">
        <w:t xml:space="preserve">functions.  He is responsible for ensuring the integrity of the governance processes followed by the </w:t>
      </w:r>
      <w:r w:rsidRPr="00EA6A70">
        <w:rPr>
          <w:i/>
        </w:rPr>
        <w:t>General Assembly</w:t>
      </w:r>
      <w:r w:rsidR="00943B6F" w:rsidRPr="00EA6A70">
        <w:rPr>
          <w:i/>
        </w:rPr>
        <w:t>,</w:t>
      </w:r>
      <w:r w:rsidRPr="00EA6A70">
        <w:t xml:space="preserve"> and the </w:t>
      </w:r>
      <w:r w:rsidRPr="00EA6A70">
        <w:rPr>
          <w:i/>
        </w:rPr>
        <w:t>Executive Committee</w:t>
      </w:r>
      <w:r w:rsidRPr="00EA6A70">
        <w:t xml:space="preserve">.  Unless otherwise agreed, he chairs all meetings of the </w:t>
      </w:r>
      <w:r w:rsidRPr="00EA6A70">
        <w:rPr>
          <w:i/>
        </w:rPr>
        <w:t>General Assembly</w:t>
      </w:r>
      <w:r w:rsidRPr="00EA6A70">
        <w:t xml:space="preserve"> and of the </w:t>
      </w:r>
      <w:r w:rsidR="00AC56EE">
        <w:rPr>
          <w:i/>
        </w:rPr>
        <w:t>Executive Committee</w:t>
      </w:r>
      <w:r w:rsidRPr="00EA6A70">
        <w:t xml:space="preserve">.  </w:t>
      </w:r>
    </w:p>
    <w:p w14:paraId="7AB5702B" w14:textId="77777777" w:rsidR="009020DE" w:rsidRPr="00EA6A70" w:rsidRDefault="009020DE">
      <w:pPr>
        <w:pStyle w:val="Heading3"/>
      </w:pPr>
      <w:r w:rsidRPr="00EA6A70">
        <w:t xml:space="preserve">The </w:t>
      </w:r>
      <w:r w:rsidRPr="00F830DC">
        <w:rPr>
          <w:i/>
        </w:rPr>
        <w:t>President</w:t>
      </w:r>
      <w:r w:rsidRPr="00EA6A70">
        <w:t xml:space="preserve"> may take any urgent action or decision within the powers of the </w:t>
      </w:r>
      <w:r w:rsidRPr="00EA6A70">
        <w:rPr>
          <w:i/>
        </w:rPr>
        <w:t>Executive Committee</w:t>
      </w:r>
      <w:r w:rsidRPr="00EA6A70">
        <w:t xml:space="preserve"> when circumstances prevent the </w:t>
      </w:r>
      <w:r w:rsidR="00AC56EE">
        <w:rPr>
          <w:i/>
        </w:rPr>
        <w:t>Executive Committee</w:t>
      </w:r>
      <w:r w:rsidRPr="00EA6A70">
        <w:t xml:space="preserve"> taking such action or decision sufficiently quickly.  Such action or decision must be consistent with the agreed policies of the </w:t>
      </w:r>
      <w:r w:rsidRPr="00EA6A70">
        <w:rPr>
          <w:i/>
        </w:rPr>
        <w:t>Executive Commit</w:t>
      </w:r>
      <w:r w:rsidR="00AC56EE">
        <w:rPr>
          <w:i/>
        </w:rPr>
        <w:t>tee</w:t>
      </w:r>
      <w:r w:rsidRPr="00EA6A70">
        <w:t xml:space="preserve"> and must be submitted promptly for ratification by the </w:t>
      </w:r>
      <w:r w:rsidRPr="00EA6A70">
        <w:rPr>
          <w:i/>
        </w:rPr>
        <w:t>Executive Committee</w:t>
      </w:r>
      <w:r w:rsidRPr="00EA6A70">
        <w:t>.</w:t>
      </w:r>
    </w:p>
    <w:p w14:paraId="7AB5702C" w14:textId="77777777" w:rsidR="009020DE" w:rsidRPr="00EA6A70" w:rsidRDefault="009020DE">
      <w:pPr>
        <w:pStyle w:val="Heading3"/>
      </w:pPr>
      <w:r w:rsidRPr="00EA6A70">
        <w:t xml:space="preserve">The </w:t>
      </w:r>
      <w:r w:rsidRPr="00F830DC">
        <w:rPr>
          <w:i/>
        </w:rPr>
        <w:t>President</w:t>
      </w:r>
      <w:r w:rsidRPr="00EA6A70">
        <w:t xml:space="preserve"> may delegate his duties as he deems appropriate.  </w:t>
      </w:r>
    </w:p>
    <w:p w14:paraId="7AB5702D" w14:textId="77777777" w:rsidR="00BB0058" w:rsidRPr="00EA6A70" w:rsidRDefault="00BB0058" w:rsidP="00EA6A70">
      <w:pPr>
        <w:pStyle w:val="Heading3"/>
      </w:pPr>
      <w:r w:rsidRPr="00EA6A70">
        <w:t xml:space="preserve">In </w:t>
      </w:r>
      <w:r w:rsidRPr="00EA6A70">
        <w:rPr>
          <w:bCs w:val="0"/>
        </w:rPr>
        <w:t xml:space="preserve">circumstances where the </w:t>
      </w:r>
      <w:r w:rsidRPr="00EA6A70">
        <w:rPr>
          <w:bCs w:val="0"/>
          <w:i/>
        </w:rPr>
        <w:t>President</w:t>
      </w:r>
      <w:r w:rsidRPr="00EA6A70">
        <w:rPr>
          <w:bCs w:val="0"/>
        </w:rPr>
        <w:t xml:space="preserve"> is provisionally or temporarily unable to perform his duties, the </w:t>
      </w:r>
      <w:r w:rsidR="00943B6F" w:rsidRPr="00EA6A70">
        <w:rPr>
          <w:bCs w:val="0"/>
          <w:i/>
        </w:rPr>
        <w:t>Executive Committee</w:t>
      </w:r>
      <w:r w:rsidR="00943B6F" w:rsidRPr="00EA6A70">
        <w:rPr>
          <w:bCs w:val="0"/>
        </w:rPr>
        <w:t xml:space="preserve"> </w:t>
      </w:r>
      <w:r w:rsidRPr="00EA6A70">
        <w:rPr>
          <w:bCs w:val="0"/>
        </w:rPr>
        <w:t xml:space="preserve">may appoint an acting </w:t>
      </w:r>
      <w:r w:rsidRPr="00EA6A70">
        <w:rPr>
          <w:bCs w:val="0"/>
          <w:i/>
        </w:rPr>
        <w:t>President</w:t>
      </w:r>
      <w:r w:rsidRPr="00EA6A70">
        <w:rPr>
          <w:bCs w:val="0"/>
        </w:rPr>
        <w:t xml:space="preserve"> until such time as the </w:t>
      </w:r>
      <w:r w:rsidRPr="00F830DC">
        <w:rPr>
          <w:bCs w:val="0"/>
          <w:i/>
        </w:rPr>
        <w:t>President</w:t>
      </w:r>
      <w:r w:rsidRPr="00EA6A70">
        <w:rPr>
          <w:bCs w:val="0"/>
        </w:rPr>
        <w:t xml:space="preserve"> is able to resume his duties</w:t>
      </w:r>
    </w:p>
    <w:p w14:paraId="7AB5702E" w14:textId="77777777" w:rsidR="00BB0058" w:rsidRPr="00EA6A70" w:rsidRDefault="00BB0058" w:rsidP="00494D8C">
      <w:pPr>
        <w:ind w:left="1440" w:hanging="1440"/>
        <w:rPr>
          <w:rFonts w:ascii="Arial" w:hAnsi="Arial" w:cs="Arial"/>
          <w:sz w:val="20"/>
          <w:szCs w:val="20"/>
          <w:lang w:val="en-GB"/>
        </w:rPr>
      </w:pPr>
    </w:p>
    <w:p w14:paraId="7AB5702F" w14:textId="77777777" w:rsidR="009020DE" w:rsidRPr="00EA6A70" w:rsidRDefault="009020DE">
      <w:pPr>
        <w:pStyle w:val="Heading2"/>
        <w:ind w:left="794" w:hanging="794"/>
        <w:rPr>
          <w:b/>
        </w:rPr>
      </w:pPr>
      <w:r w:rsidRPr="00EA6A70">
        <w:rPr>
          <w:b/>
        </w:rPr>
        <w:t xml:space="preserve">The </w:t>
      </w:r>
      <w:r w:rsidR="00987FBC" w:rsidRPr="00EA6A70">
        <w:rPr>
          <w:b/>
        </w:rPr>
        <w:t>CEO</w:t>
      </w:r>
    </w:p>
    <w:p w14:paraId="7AB57030" w14:textId="77777777" w:rsidR="009020DE" w:rsidRPr="00EA6A70" w:rsidRDefault="009020DE">
      <w:pPr>
        <w:pStyle w:val="Heading3"/>
      </w:pPr>
      <w:r w:rsidRPr="00EA6A70">
        <w:t xml:space="preserve">The </w:t>
      </w:r>
      <w:r w:rsidRPr="00EA6A70">
        <w:rPr>
          <w:i/>
        </w:rPr>
        <w:t>Executive Committee</w:t>
      </w:r>
      <w:r w:rsidRPr="00EA6A70">
        <w:t xml:space="preserve"> may appoint a </w:t>
      </w:r>
      <w:r w:rsidRPr="00EA6A70">
        <w:rPr>
          <w:i/>
        </w:rPr>
        <w:t>CEO</w:t>
      </w:r>
      <w:r w:rsidRPr="00EA6A70">
        <w:t xml:space="preserve"> on such terms and conditions as to remuneration, period of employment (and termination thereof) and duties as the </w:t>
      </w:r>
      <w:r w:rsidRPr="00EA6A70">
        <w:rPr>
          <w:i/>
        </w:rPr>
        <w:t>Executive Committee</w:t>
      </w:r>
      <w:r w:rsidRPr="00EA6A70">
        <w:t xml:space="preserve"> deems fit.</w:t>
      </w:r>
    </w:p>
    <w:p w14:paraId="7AB57031" w14:textId="77777777" w:rsidR="009020DE" w:rsidRDefault="009020DE">
      <w:pPr>
        <w:pStyle w:val="Heading3"/>
      </w:pPr>
      <w:r>
        <w:t xml:space="preserve">The </w:t>
      </w:r>
      <w:r>
        <w:rPr>
          <w:i/>
        </w:rPr>
        <w:t>CEO</w:t>
      </w:r>
      <w:r>
        <w:t xml:space="preserve"> shall be a </w:t>
      </w:r>
      <w:r w:rsidR="00EB403B">
        <w:t>member</w:t>
      </w:r>
      <w:r>
        <w:t xml:space="preserve"> of </w:t>
      </w:r>
      <w:r w:rsidRPr="00EA6A70">
        <w:t xml:space="preserve">the </w:t>
      </w:r>
      <w:r w:rsidRPr="00EA6A70">
        <w:rPr>
          <w:i/>
        </w:rPr>
        <w:t>Executive Committee</w:t>
      </w:r>
      <w:r w:rsidRPr="00EA6A70">
        <w:t>.  He</w:t>
      </w:r>
      <w:r>
        <w:t xml:space="preserve"> or she shall be responsible for managing the staff and the day-to-day operations of </w:t>
      </w:r>
      <w:r>
        <w:rPr>
          <w:highlight w:val="yellow"/>
        </w:rPr>
        <w:t>[NATIONAL ASSOCIATION]</w:t>
      </w:r>
      <w:r>
        <w:t xml:space="preserve">, for administering its affairs, and for implementing the decisions and policies of </w:t>
      </w:r>
      <w:r w:rsidRPr="00EA6A70">
        <w:t xml:space="preserve">the </w:t>
      </w:r>
      <w:r w:rsidRPr="00EA6A70">
        <w:rPr>
          <w:i/>
        </w:rPr>
        <w:t>General Assembly</w:t>
      </w:r>
      <w:r w:rsidRPr="00EA6A70">
        <w:t xml:space="preserve"> and the </w:t>
      </w:r>
      <w:r w:rsidRPr="00EA6A70">
        <w:rPr>
          <w:i/>
        </w:rPr>
        <w:t>Executive Committee</w:t>
      </w:r>
      <w:r>
        <w:t xml:space="preserve">.  </w:t>
      </w:r>
    </w:p>
    <w:p w14:paraId="7AB57032" w14:textId="77777777" w:rsidR="009020DE" w:rsidRDefault="009020DE">
      <w:pPr>
        <w:pStyle w:val="Heading2"/>
        <w:ind w:left="794" w:hanging="794"/>
        <w:rPr>
          <w:b/>
        </w:rPr>
      </w:pPr>
      <w:r>
        <w:rPr>
          <w:b/>
        </w:rPr>
        <w:t>Official statements and acts</w:t>
      </w:r>
    </w:p>
    <w:p w14:paraId="7AB57033" w14:textId="77777777" w:rsidR="009020DE" w:rsidRDefault="009020DE">
      <w:pPr>
        <w:pStyle w:val="Heading3"/>
      </w:pPr>
      <w:r>
        <w:t xml:space="preserve">All official announcements, statements and correspondence (in all forms) on behalf of </w:t>
      </w:r>
      <w:r>
        <w:rPr>
          <w:highlight w:val="yellow"/>
        </w:rPr>
        <w:t>[NATIONAL ASSOCIATION]</w:t>
      </w:r>
      <w:r>
        <w:t xml:space="preserve"> may only be made by the </w:t>
      </w:r>
      <w:r w:rsidRPr="00F830DC">
        <w:rPr>
          <w:i/>
        </w:rPr>
        <w:t>President</w:t>
      </w:r>
      <w:r>
        <w:t xml:space="preserve">, the </w:t>
      </w:r>
      <w:r>
        <w:rPr>
          <w:i/>
        </w:rPr>
        <w:t>CEO</w:t>
      </w:r>
      <w:r>
        <w:t xml:space="preserve"> or any other person duly authorised by them.</w:t>
      </w:r>
    </w:p>
    <w:p w14:paraId="7AB57034" w14:textId="77777777" w:rsidR="009020DE" w:rsidRDefault="009020DE">
      <w:pPr>
        <w:pStyle w:val="Heading3"/>
      </w:pPr>
      <w:r>
        <w:t xml:space="preserve">Only the </w:t>
      </w:r>
      <w:r w:rsidRPr="00F830DC">
        <w:rPr>
          <w:i/>
        </w:rPr>
        <w:t>President</w:t>
      </w:r>
      <w:r>
        <w:t xml:space="preserve"> and/or the </w:t>
      </w:r>
      <w:r>
        <w:rPr>
          <w:i/>
        </w:rPr>
        <w:t>CEO</w:t>
      </w:r>
      <w:r>
        <w:t xml:space="preserve"> (or another person holding the written mandate of the </w:t>
      </w:r>
      <w:r w:rsidRPr="00F830DC">
        <w:rPr>
          <w:i/>
        </w:rPr>
        <w:t>President</w:t>
      </w:r>
      <w:r>
        <w:t xml:space="preserve">) has authority to enter into contracts or otherwise make legally binding commitments on behalf of </w:t>
      </w:r>
      <w:r>
        <w:rPr>
          <w:highlight w:val="yellow"/>
        </w:rPr>
        <w:t>[NATIONAL ASSOCIATION]</w:t>
      </w:r>
      <w:r>
        <w:t xml:space="preserve">.    </w:t>
      </w:r>
    </w:p>
    <w:p w14:paraId="7AB57035" w14:textId="77777777" w:rsidR="009020DE" w:rsidRDefault="009020DE">
      <w:pPr>
        <w:pStyle w:val="Heading2"/>
        <w:ind w:left="794" w:hanging="794"/>
        <w:rPr>
          <w:b/>
        </w:rPr>
      </w:pPr>
      <w:r>
        <w:rPr>
          <w:b/>
        </w:rPr>
        <w:t>Indemnity</w:t>
      </w:r>
    </w:p>
    <w:p w14:paraId="7AB57036" w14:textId="77777777" w:rsidR="00FC7CA9" w:rsidRDefault="00FC7CA9" w:rsidP="00FC7CA9">
      <w:pPr>
        <w:suppressAutoHyphens/>
        <w:autoSpaceDE w:val="0"/>
        <w:autoSpaceDN w:val="0"/>
        <w:adjustRightInd w:val="0"/>
        <w:ind w:left="7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Every </w:t>
      </w:r>
      <w:r w:rsidR="00EB403B">
        <w:rPr>
          <w:rFonts w:ascii="Arial" w:hAnsi="Arial" w:cs="Arial"/>
          <w:color w:val="000000"/>
          <w:sz w:val="20"/>
          <w:szCs w:val="20"/>
          <w:lang w:val="en-GB"/>
        </w:rPr>
        <w:t>member</w:t>
      </w:r>
      <w:r>
        <w:rPr>
          <w:rFonts w:ascii="Arial" w:hAnsi="Arial" w:cs="Arial"/>
          <w:color w:val="000000"/>
          <w:sz w:val="20"/>
          <w:szCs w:val="20"/>
          <w:lang w:val="en-GB"/>
        </w:rPr>
        <w:t xml:space="preserve"> of </w:t>
      </w:r>
      <w:r w:rsidRPr="00EA6A70">
        <w:rPr>
          <w:rFonts w:ascii="Arial" w:hAnsi="Arial" w:cs="Arial"/>
          <w:i/>
          <w:color w:val="000000"/>
          <w:sz w:val="20"/>
          <w:szCs w:val="20"/>
          <w:lang w:val="en-GB"/>
        </w:rPr>
        <w:t xml:space="preserve">the </w:t>
      </w:r>
      <w:r w:rsidR="00AC56EE">
        <w:rPr>
          <w:rFonts w:ascii="Arial" w:hAnsi="Arial" w:cs="Arial"/>
          <w:i/>
          <w:color w:val="000000"/>
          <w:sz w:val="20"/>
          <w:szCs w:val="20"/>
          <w:lang w:val="en-GB"/>
        </w:rPr>
        <w:t>Executive Committee</w:t>
      </w:r>
      <w:r w:rsidRPr="00EA6A70">
        <w:rPr>
          <w:rFonts w:ascii="Arial" w:hAnsi="Arial" w:cs="Arial"/>
          <w:i/>
          <w:color w:val="000000"/>
          <w:sz w:val="20"/>
          <w:szCs w:val="20"/>
          <w:lang w:val="en-GB"/>
        </w:rPr>
        <w:t>, every</w:t>
      </w:r>
      <w:r>
        <w:rPr>
          <w:rFonts w:ascii="Arial" w:hAnsi="Arial" w:cs="Arial"/>
          <w:color w:val="000000"/>
          <w:sz w:val="20"/>
          <w:szCs w:val="20"/>
          <w:lang w:val="en-GB"/>
        </w:rPr>
        <w:t xml:space="preserve"> </w:t>
      </w:r>
      <w:r w:rsidR="00EB403B">
        <w:rPr>
          <w:rFonts w:ascii="Arial" w:hAnsi="Arial" w:cs="Arial"/>
          <w:color w:val="000000"/>
          <w:sz w:val="20"/>
          <w:szCs w:val="20"/>
          <w:lang w:val="en-GB"/>
        </w:rPr>
        <w:t>member</w:t>
      </w:r>
      <w:r>
        <w:rPr>
          <w:rFonts w:ascii="Arial" w:hAnsi="Arial" w:cs="Arial"/>
          <w:color w:val="000000"/>
          <w:sz w:val="20"/>
          <w:szCs w:val="20"/>
          <w:lang w:val="en-GB"/>
        </w:rPr>
        <w:t xml:space="preserve"> of a committee or working group</w:t>
      </w:r>
      <w:r w:rsidR="00EA6A70">
        <w:rPr>
          <w:rFonts w:ascii="Arial" w:hAnsi="Arial" w:cs="Arial"/>
          <w:color w:val="000000"/>
          <w:sz w:val="20"/>
          <w:szCs w:val="20"/>
          <w:lang w:val="en-GB"/>
        </w:rPr>
        <w:t xml:space="preserve"> (including </w:t>
      </w:r>
      <w:r>
        <w:rPr>
          <w:rFonts w:ascii="Arial" w:hAnsi="Arial" w:cs="Arial"/>
          <w:color w:val="000000"/>
          <w:sz w:val="20"/>
          <w:szCs w:val="20"/>
          <w:lang w:val="en-GB"/>
        </w:rPr>
        <w:t xml:space="preserve">the </w:t>
      </w:r>
      <w:r>
        <w:rPr>
          <w:rFonts w:ascii="Arial" w:hAnsi="Arial" w:cs="Arial"/>
          <w:i/>
          <w:color w:val="000000"/>
          <w:sz w:val="20"/>
          <w:szCs w:val="20"/>
          <w:lang w:val="en-GB"/>
        </w:rPr>
        <w:t>Disciplinary Commissioner</w:t>
      </w:r>
      <w:r w:rsidR="00EA6A70">
        <w:rPr>
          <w:rFonts w:ascii="Arial" w:hAnsi="Arial" w:cs="Arial"/>
          <w:i/>
          <w:color w:val="000000"/>
          <w:sz w:val="20"/>
          <w:szCs w:val="20"/>
          <w:lang w:val="en-GB"/>
        </w:rPr>
        <w:t>)</w:t>
      </w:r>
      <w:r>
        <w:rPr>
          <w:rFonts w:ascii="Arial" w:hAnsi="Arial" w:cs="Arial"/>
          <w:color w:val="000000"/>
          <w:sz w:val="20"/>
          <w:szCs w:val="20"/>
          <w:lang w:val="en-GB"/>
        </w:rPr>
        <w:t xml:space="preserve">, every person appointed by the </w:t>
      </w:r>
      <w:r w:rsidRPr="00494D8C">
        <w:rPr>
          <w:rFonts w:ascii="Arial" w:hAnsi="Arial" w:cs="Arial"/>
          <w:i/>
          <w:color w:val="000000"/>
          <w:sz w:val="20"/>
          <w:szCs w:val="20"/>
          <w:highlight w:val="yellow"/>
          <w:lang w:val="en-GB"/>
        </w:rPr>
        <w:t>[NATIONAL COMMISSION]</w:t>
      </w:r>
      <w:r>
        <w:rPr>
          <w:rFonts w:ascii="Arial" w:hAnsi="Arial" w:cs="Arial"/>
          <w:color w:val="000000"/>
          <w:sz w:val="20"/>
          <w:szCs w:val="20"/>
          <w:lang w:val="en-GB"/>
        </w:rPr>
        <w:t xml:space="preserve"> to perform a special assignment, the </w:t>
      </w:r>
      <w:r>
        <w:rPr>
          <w:rFonts w:ascii="Arial" w:hAnsi="Arial" w:cs="Arial"/>
          <w:i/>
          <w:color w:val="000000"/>
          <w:sz w:val="20"/>
          <w:szCs w:val="20"/>
          <w:lang w:val="en-GB"/>
        </w:rPr>
        <w:t>CEO</w:t>
      </w:r>
      <w:r>
        <w:rPr>
          <w:rFonts w:ascii="Arial" w:hAnsi="Arial" w:cs="Arial"/>
          <w:color w:val="000000"/>
          <w:sz w:val="20"/>
          <w:szCs w:val="20"/>
          <w:lang w:val="en-GB"/>
        </w:rPr>
        <w:t xml:space="preserve"> and every employee, every official and every officer of the </w:t>
      </w:r>
      <w:r w:rsidRPr="00494D8C">
        <w:rPr>
          <w:rFonts w:ascii="Arial" w:hAnsi="Arial" w:cs="Arial"/>
          <w:i/>
          <w:color w:val="000000"/>
          <w:sz w:val="20"/>
          <w:szCs w:val="20"/>
          <w:highlight w:val="yellow"/>
          <w:lang w:val="en-GB"/>
        </w:rPr>
        <w:t>[NATIONAL COMMISSION</w:t>
      </w:r>
      <w:r>
        <w:rPr>
          <w:rFonts w:ascii="Arial" w:hAnsi="Arial" w:cs="Arial"/>
          <w:i/>
          <w:color w:val="000000"/>
          <w:sz w:val="20"/>
          <w:szCs w:val="20"/>
          <w:lang w:val="en-GB"/>
        </w:rPr>
        <w:t>]</w:t>
      </w:r>
      <w:r>
        <w:rPr>
          <w:rFonts w:ascii="Arial" w:hAnsi="Arial" w:cs="Arial"/>
          <w:color w:val="000000"/>
          <w:sz w:val="20"/>
          <w:szCs w:val="20"/>
          <w:lang w:val="en-GB"/>
        </w:rPr>
        <w:t xml:space="preserve"> shall be indemnified by the </w:t>
      </w:r>
      <w:r w:rsidRPr="00494D8C">
        <w:rPr>
          <w:rFonts w:ascii="Arial" w:hAnsi="Arial" w:cs="Arial"/>
          <w:i/>
          <w:color w:val="000000"/>
          <w:sz w:val="20"/>
          <w:szCs w:val="20"/>
          <w:highlight w:val="yellow"/>
          <w:lang w:val="en-GB"/>
        </w:rPr>
        <w:t>[NATIONAL COMMISSION</w:t>
      </w:r>
      <w:r>
        <w:rPr>
          <w:rFonts w:ascii="Arial" w:hAnsi="Arial" w:cs="Arial"/>
          <w:i/>
          <w:color w:val="000000"/>
          <w:sz w:val="20"/>
          <w:szCs w:val="20"/>
          <w:lang w:val="en-GB"/>
        </w:rPr>
        <w:t>]</w:t>
      </w:r>
      <w:r>
        <w:rPr>
          <w:rFonts w:ascii="Arial" w:hAnsi="Arial" w:cs="Arial"/>
          <w:color w:val="000000"/>
          <w:sz w:val="20"/>
          <w:szCs w:val="20"/>
          <w:lang w:val="en-GB"/>
        </w:rPr>
        <w:t xml:space="preserve"> in respect of any claim (whether civil or criminal) that is made against him and/or any liability that he incurs as a result of his office or the exercise of his powers or the execution of his duties, whether or not judgment is given in his favour or he is acquitted, provided that he has acted at all times in good faith.</w:t>
      </w:r>
    </w:p>
    <w:p w14:paraId="7AB57037" w14:textId="77777777" w:rsidR="00FC7CA9" w:rsidRDefault="00FC7CA9" w:rsidP="00FC7CA9">
      <w:pPr>
        <w:suppressAutoHyphens/>
        <w:autoSpaceDE w:val="0"/>
        <w:autoSpaceDN w:val="0"/>
        <w:adjustRightInd w:val="0"/>
        <w:ind w:left="720"/>
        <w:jc w:val="both"/>
        <w:textAlignment w:val="baseline"/>
        <w:rPr>
          <w:rFonts w:ascii="Arial" w:hAnsi="Arial" w:cs="Arial"/>
          <w:color w:val="000000"/>
          <w:sz w:val="20"/>
          <w:szCs w:val="20"/>
          <w:lang w:val="en-GB"/>
        </w:rPr>
      </w:pPr>
    </w:p>
    <w:p w14:paraId="7AB57038" w14:textId="77777777" w:rsidR="009020DE" w:rsidRDefault="009020DE">
      <w:pPr>
        <w:pStyle w:val="Heading1"/>
        <w:keepNext w:val="0"/>
      </w:pPr>
      <w:bookmarkStart w:id="15" w:name="_Toc480460280"/>
      <w:r>
        <w:t xml:space="preserve">–   </w:t>
      </w:r>
      <w:r>
        <w:rPr>
          <w:rFonts w:hint="eastAsia"/>
        </w:rPr>
        <w:t>COMMITTEES</w:t>
      </w:r>
      <w:bookmarkEnd w:id="15"/>
      <w:r>
        <w:t xml:space="preserve"> </w:t>
      </w:r>
    </w:p>
    <w:p w14:paraId="7AB57039" w14:textId="77777777" w:rsidR="009020DE" w:rsidRPr="00EA6A70" w:rsidRDefault="009020DE">
      <w:pPr>
        <w:pStyle w:val="Heading2"/>
        <w:ind w:left="794" w:hanging="794"/>
      </w:pPr>
      <w:r w:rsidRPr="00EA6A70">
        <w:rPr>
          <w:i/>
        </w:rPr>
        <w:t>Committees</w:t>
      </w:r>
      <w:r w:rsidRPr="00EA6A70">
        <w:t xml:space="preserve"> may be created by the </w:t>
      </w:r>
      <w:r w:rsidR="00AC56EE">
        <w:rPr>
          <w:i/>
        </w:rPr>
        <w:t>Executive Committee</w:t>
      </w:r>
      <w:r w:rsidRPr="00EA6A70">
        <w:t xml:space="preserve"> for the purpose of advising the </w:t>
      </w:r>
      <w:r w:rsidRPr="00EA6A70">
        <w:rPr>
          <w:i/>
        </w:rPr>
        <w:t>General Assembly</w:t>
      </w:r>
      <w:r w:rsidR="00EA6A70">
        <w:t>,</w:t>
      </w:r>
      <w:r w:rsidRPr="00EA6A70">
        <w:t xml:space="preserve"> the </w:t>
      </w:r>
      <w:r w:rsidRPr="00EA6A70">
        <w:rPr>
          <w:i/>
        </w:rPr>
        <w:t>Executive Committee</w:t>
      </w:r>
      <w:r w:rsidR="00357CFA">
        <w:t>,</w:t>
      </w:r>
      <w:r w:rsidRPr="00EA6A70">
        <w:t xml:space="preserve"> the </w:t>
      </w:r>
      <w:r w:rsidRPr="00F830DC">
        <w:rPr>
          <w:i/>
        </w:rPr>
        <w:t>President</w:t>
      </w:r>
      <w:r w:rsidRPr="00EA6A70">
        <w:t xml:space="preserve"> or </w:t>
      </w:r>
      <w:r w:rsidR="00357CFA">
        <w:t xml:space="preserve">the </w:t>
      </w:r>
      <w:r w:rsidRPr="00EA6A70">
        <w:rPr>
          <w:i/>
        </w:rPr>
        <w:t>CEO</w:t>
      </w:r>
      <w:r w:rsidRPr="00EA6A70">
        <w:t xml:space="preserve"> as the case may be.  They may be standing or ad hoc </w:t>
      </w:r>
      <w:r w:rsidRPr="00EA6A70">
        <w:rPr>
          <w:i/>
        </w:rPr>
        <w:t>Committees</w:t>
      </w:r>
      <w:r w:rsidRPr="00EA6A70">
        <w:t xml:space="preserve"> but in each case the </w:t>
      </w:r>
      <w:r w:rsidRPr="00EA6A70">
        <w:rPr>
          <w:i/>
        </w:rPr>
        <w:t>Executive Committee</w:t>
      </w:r>
      <w:r w:rsidR="00AC56EE" w:rsidRPr="00EA6A70">
        <w:t xml:space="preserve"> </w:t>
      </w:r>
      <w:r w:rsidRPr="00EA6A70">
        <w:t>shall establish their terms of reference, decide upon their membership, and dissolve them when he considers their mandate to be completed.</w:t>
      </w:r>
    </w:p>
    <w:p w14:paraId="7AB5703A" w14:textId="77777777" w:rsidR="0053116D" w:rsidRPr="00EA6A70" w:rsidRDefault="009020DE">
      <w:pPr>
        <w:pStyle w:val="Heading2"/>
        <w:ind w:left="794" w:hanging="794"/>
      </w:pPr>
      <w:r w:rsidRPr="00EA6A70">
        <w:t xml:space="preserve">No meeting of any </w:t>
      </w:r>
      <w:r w:rsidRPr="00EA6A70">
        <w:rPr>
          <w:i/>
        </w:rPr>
        <w:t>Committee</w:t>
      </w:r>
      <w:r w:rsidRPr="00EA6A70">
        <w:t xml:space="preserve"> may be held without the prior agreement of the </w:t>
      </w:r>
      <w:r w:rsidRPr="00F830DC">
        <w:rPr>
          <w:i/>
        </w:rPr>
        <w:t>President</w:t>
      </w:r>
      <w:r w:rsidR="0053116D" w:rsidRPr="00EA6A70">
        <w:t xml:space="preserve"> or </w:t>
      </w:r>
      <w:r w:rsidR="00357CFA">
        <w:t xml:space="preserve">the </w:t>
      </w:r>
      <w:r w:rsidR="0053116D" w:rsidRPr="00EA6A70">
        <w:t>CEO</w:t>
      </w:r>
      <w:r w:rsidRPr="00EA6A70">
        <w:t xml:space="preserve">. </w:t>
      </w:r>
    </w:p>
    <w:p w14:paraId="7AB5703B" w14:textId="77777777" w:rsidR="009020DE" w:rsidRPr="00EA6A70" w:rsidRDefault="009020DE">
      <w:pPr>
        <w:pStyle w:val="Heading2"/>
        <w:ind w:left="794" w:hanging="794"/>
      </w:pPr>
      <w:r w:rsidRPr="00EA6A70">
        <w:t xml:space="preserve">The Chairs of the Committees are responsible to and report to the </w:t>
      </w:r>
      <w:r w:rsidR="00AC56EE">
        <w:rPr>
          <w:i/>
        </w:rPr>
        <w:t>Executive Committee</w:t>
      </w:r>
      <w:r w:rsidRPr="00EA6A70">
        <w:t xml:space="preserve"> through the </w:t>
      </w:r>
      <w:r w:rsidRPr="00EA6A70">
        <w:rPr>
          <w:i/>
        </w:rPr>
        <w:t>CEO</w:t>
      </w:r>
      <w:r w:rsidRPr="00EA6A70">
        <w:t xml:space="preserve"> on all deliberations and discussions that take place at meetings of their respective Committees </w:t>
      </w:r>
      <w:r w:rsidRPr="00EA6A70">
        <w:lastRenderedPageBreak/>
        <w:t>and shall be responsible for the production of minutes of the meeting to act as an official record of the meeting</w:t>
      </w:r>
    </w:p>
    <w:p w14:paraId="7AB5703C" w14:textId="77777777" w:rsidR="009020DE" w:rsidRDefault="009020DE">
      <w:pPr>
        <w:pStyle w:val="Heading2"/>
        <w:ind w:left="794" w:hanging="794"/>
      </w:pPr>
      <w:r>
        <w:t xml:space="preserve">Unless stated otherwise, all discussions at meetings of </w:t>
      </w:r>
      <w:r>
        <w:rPr>
          <w:i/>
        </w:rPr>
        <w:t>Committees</w:t>
      </w:r>
      <w:r w:rsidR="00437B03">
        <w:t xml:space="preserve"> are confidential. </w:t>
      </w:r>
      <w:r w:rsidR="00EB403B">
        <w:t>Members</w:t>
      </w:r>
      <w:r>
        <w:t xml:space="preserve"> of </w:t>
      </w:r>
      <w:r>
        <w:rPr>
          <w:i/>
        </w:rPr>
        <w:t>Committees</w:t>
      </w:r>
      <w:r>
        <w:t xml:space="preserve"> must not disclose any discussions that take place at meetings to any third parties without the prior permission of the </w:t>
      </w:r>
      <w:r w:rsidRPr="00F830DC">
        <w:rPr>
          <w:i/>
        </w:rPr>
        <w:t>President</w:t>
      </w:r>
      <w:r w:rsidR="0053116D">
        <w:t xml:space="preserve"> or </w:t>
      </w:r>
      <w:r w:rsidR="00357CFA">
        <w:t xml:space="preserve">the </w:t>
      </w:r>
      <w:r w:rsidR="0053116D" w:rsidRPr="00AC56EE">
        <w:rPr>
          <w:i/>
        </w:rPr>
        <w:t>CEO</w:t>
      </w:r>
      <w:r>
        <w:t>.</w:t>
      </w:r>
    </w:p>
    <w:p w14:paraId="7AB5703D" w14:textId="77777777" w:rsidR="004209E3" w:rsidRPr="004209E3" w:rsidRDefault="009020DE" w:rsidP="004209E3">
      <w:pPr>
        <w:pStyle w:val="Heading1"/>
        <w:keepNext w:val="0"/>
      </w:pPr>
      <w:bookmarkStart w:id="16" w:name="_Toc324868430"/>
      <w:bookmarkStart w:id="17" w:name="_Toc331694997"/>
      <w:bookmarkStart w:id="18" w:name="_Toc480460281"/>
      <w:bookmarkStart w:id="19" w:name="_Toc236213058"/>
      <w:r>
        <w:t>–   DISPUTE RESOLUTION</w:t>
      </w:r>
      <w:bookmarkEnd w:id="16"/>
      <w:bookmarkEnd w:id="17"/>
      <w:bookmarkEnd w:id="18"/>
      <w:r>
        <w:t xml:space="preserve"> </w:t>
      </w:r>
      <w:bookmarkEnd w:id="19"/>
    </w:p>
    <w:p w14:paraId="7AB5703E" w14:textId="77777777" w:rsidR="004209E3" w:rsidRPr="002D3E77" w:rsidRDefault="006611B9" w:rsidP="004209E3">
      <w:pPr>
        <w:pStyle w:val="Heading2"/>
        <w:keepNext/>
        <w:ind w:left="794" w:hanging="794"/>
        <w:rPr>
          <w:b/>
          <w:i/>
        </w:rPr>
      </w:pPr>
      <w:r w:rsidRPr="002D3E77">
        <w:rPr>
          <w:b/>
          <w:i/>
        </w:rPr>
        <w:t>Disciplinary Commissioner</w:t>
      </w:r>
    </w:p>
    <w:p w14:paraId="7AB5703F" w14:textId="77777777" w:rsidR="004209E3" w:rsidRPr="00494D8C" w:rsidRDefault="004209E3" w:rsidP="00494D8C">
      <w:pPr>
        <w:rPr>
          <w:lang w:val="en-GB"/>
        </w:rPr>
      </w:pPr>
    </w:p>
    <w:p w14:paraId="7AB57040" w14:textId="77777777" w:rsidR="006611B9" w:rsidRDefault="006611B9" w:rsidP="006611B9">
      <w:pPr>
        <w:pStyle w:val="Heading3"/>
        <w:ind w:left="1440"/>
      </w:pPr>
      <w:r w:rsidRPr="00C06327">
        <w:t xml:space="preserve">The </w:t>
      </w:r>
      <w:r w:rsidR="00307FDD" w:rsidRPr="00C06327">
        <w:rPr>
          <w:i/>
        </w:rPr>
        <w:t>Executive Committee</w:t>
      </w:r>
      <w:r w:rsidRPr="00C06327">
        <w:t xml:space="preserve"> shall</w:t>
      </w:r>
      <w:r>
        <w:t xml:space="preserve"> appoint from time to time a </w:t>
      </w:r>
      <w:r>
        <w:rPr>
          <w:i/>
        </w:rPr>
        <w:t>Disciplinary Commissioner</w:t>
      </w:r>
      <w:r>
        <w:t>, who shall be independent of the</w:t>
      </w:r>
      <w:r w:rsidR="0053116D">
        <w:t xml:space="preserve"> [</w:t>
      </w:r>
      <w:r w:rsidR="0053116D" w:rsidRPr="00EA6A70">
        <w:rPr>
          <w:highlight w:val="yellow"/>
        </w:rPr>
        <w:t>NATIONAL ASSOCIATION]</w:t>
      </w:r>
      <w:r w:rsidRPr="00EA6A70">
        <w:rPr>
          <w:highlight w:val="yellow"/>
        </w:rPr>
        <w:t>,</w:t>
      </w:r>
      <w:r>
        <w:t xml:space="preserve"> and shall hold office for four (4) years.  During that term, he may be removed from office only by a resolution of </w:t>
      </w:r>
      <w:r w:rsidR="0053116D" w:rsidRPr="00C06327">
        <w:rPr>
          <w:i/>
        </w:rPr>
        <w:t>G</w:t>
      </w:r>
      <w:r w:rsidR="00307FDD" w:rsidRPr="00C06327">
        <w:rPr>
          <w:i/>
        </w:rPr>
        <w:t>eneral Assembly</w:t>
      </w:r>
      <w:r w:rsidRPr="00C06327">
        <w:t xml:space="preserve"> passed</w:t>
      </w:r>
      <w:r>
        <w:t xml:space="preserve"> by an </w:t>
      </w:r>
      <w:r>
        <w:rPr>
          <w:i/>
        </w:rPr>
        <w:t>Absolute Majority</w:t>
      </w:r>
      <w:r>
        <w:t xml:space="preserve">.  </w:t>
      </w:r>
    </w:p>
    <w:p w14:paraId="7AB57041" w14:textId="77777777" w:rsidR="006611B9" w:rsidRDefault="006611B9" w:rsidP="006611B9">
      <w:pPr>
        <w:pStyle w:val="Heading3"/>
        <w:keepNext/>
        <w:ind w:left="1440"/>
      </w:pPr>
      <w:r>
        <w:t xml:space="preserve">Except when the </w:t>
      </w:r>
      <w:r w:rsidR="0053116D" w:rsidRPr="00494D8C">
        <w:rPr>
          <w:i/>
        </w:rPr>
        <w:t>Constitution</w:t>
      </w:r>
      <w:r w:rsidR="0053116D">
        <w:t xml:space="preserve"> </w:t>
      </w:r>
      <w:r>
        <w:t>vest</w:t>
      </w:r>
      <w:r w:rsidR="0053116D">
        <w:t>s</w:t>
      </w:r>
      <w:r>
        <w:t xml:space="preserve"> such jurisdiction in another body or person, the </w:t>
      </w:r>
      <w:r>
        <w:rPr>
          <w:i/>
        </w:rPr>
        <w:t>Disciplinary Commissioner</w:t>
      </w:r>
      <w:r>
        <w:t xml:space="preserve"> is vested with the full power and exclusive authority to investigate, consider and determine the following matters referred to him by the </w:t>
      </w:r>
      <w:r>
        <w:rPr>
          <w:i/>
        </w:rPr>
        <w:t>CEO</w:t>
      </w:r>
      <w:r>
        <w:t>:</w:t>
      </w:r>
    </w:p>
    <w:p w14:paraId="7AB57042" w14:textId="77777777" w:rsidR="006611B9" w:rsidRDefault="006611B9" w:rsidP="006611B9">
      <w:pPr>
        <w:pStyle w:val="Heading4"/>
        <w:ind w:left="2138"/>
      </w:pPr>
      <w:r>
        <w:t>allegations of acts of misconduct on or off the field of play at a</w:t>
      </w:r>
      <w:r w:rsidR="0053116D">
        <w:t xml:space="preserve"> </w:t>
      </w:r>
      <w:r w:rsidR="0053116D" w:rsidRPr="00CB0C9E">
        <w:rPr>
          <w:i/>
        </w:rPr>
        <w:t>Hockey</w:t>
      </w:r>
      <w:r w:rsidR="0053116D">
        <w:t xml:space="preserve"> </w:t>
      </w:r>
      <w:r>
        <w:rPr>
          <w:i/>
        </w:rPr>
        <w:t>Event</w:t>
      </w:r>
      <w:r>
        <w:t xml:space="preserve"> which have not been dealt </w:t>
      </w:r>
      <w:r w:rsidR="00EA6A70">
        <w:t xml:space="preserve">with during the </w:t>
      </w:r>
      <w:r>
        <w:rPr>
          <w:i/>
        </w:rPr>
        <w:t>Event</w:t>
      </w:r>
      <w:r>
        <w:t xml:space="preserve">; </w:t>
      </w:r>
    </w:p>
    <w:p w14:paraId="7AB57043" w14:textId="77777777" w:rsidR="006611B9" w:rsidRDefault="006611B9" w:rsidP="006611B9">
      <w:pPr>
        <w:pStyle w:val="Heading4"/>
        <w:ind w:left="2138"/>
      </w:pPr>
      <w:r>
        <w:t>allegations of other breach(</w:t>
      </w:r>
      <w:proofErr w:type="spellStart"/>
      <w:r>
        <w:t>es</w:t>
      </w:r>
      <w:proofErr w:type="spellEnd"/>
      <w:r>
        <w:t xml:space="preserve">) of </w:t>
      </w:r>
      <w:r>
        <w:rPr>
          <w:i/>
        </w:rPr>
        <w:t>Regulations</w:t>
      </w:r>
      <w:r>
        <w:t xml:space="preserve"> (whether by an </w:t>
      </w:r>
      <w:r>
        <w:rPr>
          <w:i/>
        </w:rPr>
        <w:t>Athlete</w:t>
      </w:r>
      <w:r>
        <w:t xml:space="preserve">, or a </w:t>
      </w:r>
      <w:r>
        <w:rPr>
          <w:i/>
        </w:rPr>
        <w:t>Member</w:t>
      </w:r>
      <w:r>
        <w:t>, or otherwise); and</w:t>
      </w:r>
    </w:p>
    <w:p w14:paraId="7AB57044" w14:textId="77777777" w:rsidR="006611B9" w:rsidRDefault="006611B9" w:rsidP="006611B9">
      <w:pPr>
        <w:pStyle w:val="Heading4"/>
        <w:ind w:left="2138"/>
      </w:pPr>
      <w:r>
        <w:t xml:space="preserve">any other matters referred to him by the </w:t>
      </w:r>
      <w:r>
        <w:rPr>
          <w:i/>
        </w:rPr>
        <w:t>CEO</w:t>
      </w:r>
      <w:r>
        <w:t xml:space="preserve">; </w:t>
      </w:r>
    </w:p>
    <w:p w14:paraId="7AB57045" w14:textId="77777777" w:rsidR="006611B9" w:rsidRDefault="006611B9" w:rsidP="001B276C">
      <w:pPr>
        <w:pStyle w:val="Heading4"/>
        <w:numPr>
          <w:ilvl w:val="0"/>
          <w:numId w:val="0"/>
        </w:numPr>
        <w:ind w:left="1440"/>
      </w:pPr>
      <w:r>
        <w:t xml:space="preserve">and the </w:t>
      </w:r>
      <w:r>
        <w:rPr>
          <w:i/>
        </w:rPr>
        <w:t xml:space="preserve">Disciplinary Commissioner </w:t>
      </w:r>
      <w:r>
        <w:t xml:space="preserve">shall also have jurisdiction to resolve any challenge to a refusal by the </w:t>
      </w:r>
      <w:r>
        <w:rPr>
          <w:i/>
        </w:rPr>
        <w:t>CEO</w:t>
      </w:r>
      <w:r>
        <w:t xml:space="preserve"> to refer a matter to him.</w:t>
      </w:r>
    </w:p>
    <w:p w14:paraId="7AB57046" w14:textId="77777777" w:rsidR="006611B9" w:rsidRDefault="006611B9" w:rsidP="006611B9">
      <w:pPr>
        <w:pStyle w:val="Heading3"/>
        <w:ind w:left="1440"/>
      </w:pPr>
      <w:r>
        <w:t xml:space="preserve">The </w:t>
      </w:r>
      <w:r w:rsidR="00307FDD" w:rsidRPr="00C06327">
        <w:rPr>
          <w:i/>
        </w:rPr>
        <w:t>Executive Committee</w:t>
      </w:r>
      <w:r>
        <w:t xml:space="preserve"> may issue </w:t>
      </w:r>
      <w:r w:rsidR="00F830DC">
        <w:rPr>
          <w:i/>
        </w:rPr>
        <w:t>R</w:t>
      </w:r>
      <w:r w:rsidRPr="00F830DC">
        <w:rPr>
          <w:i/>
        </w:rPr>
        <w:t>egulations</w:t>
      </w:r>
      <w:r>
        <w:t xml:space="preserve"> setting out the procedures to be followed in matters referred to the </w:t>
      </w:r>
      <w:r>
        <w:rPr>
          <w:i/>
        </w:rPr>
        <w:t>Disciplinary Commissioner</w:t>
      </w:r>
      <w:r>
        <w:t xml:space="preserve">, or else the </w:t>
      </w:r>
      <w:r>
        <w:rPr>
          <w:i/>
        </w:rPr>
        <w:t>Disciplinary Commissioner</w:t>
      </w:r>
      <w:r>
        <w:t xml:space="preserve"> shall determine the procedures to be followed in such matters.  In either case, such procedures (</w:t>
      </w:r>
      <w:proofErr w:type="spellStart"/>
      <w:r>
        <w:t>i</w:t>
      </w:r>
      <w:proofErr w:type="spellEnd"/>
      <w:r>
        <w:t xml:space="preserve">) are subject to any overriding provisions in the </w:t>
      </w:r>
      <w:r>
        <w:rPr>
          <w:i/>
        </w:rPr>
        <w:t>Regulations</w:t>
      </w:r>
      <w:r>
        <w:t xml:space="preserve"> alleged to have been breached (where applicable); and (ii) must respect the parties’ rights to a fair and impartial hearing.    </w:t>
      </w:r>
    </w:p>
    <w:p w14:paraId="7AB57047" w14:textId="77777777" w:rsidR="004E3A3C" w:rsidRDefault="006611B9" w:rsidP="00494D8C">
      <w:pPr>
        <w:pStyle w:val="Heading3"/>
        <w:keepNext/>
        <w:ind w:left="1440"/>
      </w:pPr>
      <w:r>
        <w:t xml:space="preserve">The </w:t>
      </w:r>
      <w:r>
        <w:rPr>
          <w:i/>
        </w:rPr>
        <w:t>Disciplinary Commissioner</w:t>
      </w:r>
      <w:r>
        <w:t xml:space="preserve"> shall act at all times independently and impartially in the exercise of his judicial functions.  In doping or corruption matters (or complex matters arising under other </w:t>
      </w:r>
      <w:r>
        <w:rPr>
          <w:i/>
        </w:rPr>
        <w:t>Regulations</w:t>
      </w:r>
      <w:r>
        <w:t>), he may if he deems it appropriate co-opt two other independent and impartial persons to consider and determine the matter with him.  He shall have power, to be exercised as appropriate in the circumstances of the matter in hand</w:t>
      </w:r>
    </w:p>
    <w:p w14:paraId="7AB57048" w14:textId="77777777" w:rsidR="006611B9" w:rsidRDefault="004E3A3C" w:rsidP="00494D8C">
      <w:pPr>
        <w:pStyle w:val="Heading3"/>
        <w:keepNext/>
        <w:ind w:left="1440"/>
      </w:pPr>
      <w:r w:rsidDel="004E3A3C">
        <w:t xml:space="preserve"> </w:t>
      </w:r>
      <w:r>
        <w:t xml:space="preserve">The </w:t>
      </w:r>
      <w:r>
        <w:rPr>
          <w:i/>
        </w:rPr>
        <w:t>Disciplinary Commissioner</w:t>
      </w:r>
      <w:r>
        <w:t xml:space="preserve"> shall have the power </w:t>
      </w:r>
      <w:r w:rsidR="006611B9">
        <w:t>to impose the sanctions or other consequences</w:t>
      </w:r>
      <w:r>
        <w:t xml:space="preserve"> (including costs)</w:t>
      </w:r>
      <w:r w:rsidR="006611B9">
        <w:t xml:space="preserve"> specified in the</w:t>
      </w:r>
      <w:r>
        <w:t xml:space="preserve"> relevant</w:t>
      </w:r>
      <w:r w:rsidR="006611B9">
        <w:t xml:space="preserve"> </w:t>
      </w:r>
      <w:r w:rsidR="006611B9">
        <w:rPr>
          <w:i/>
        </w:rPr>
        <w:t>Regulations</w:t>
      </w:r>
      <w:r w:rsidR="006611B9">
        <w:t xml:space="preserve"> alleged to have been breached for proven breaches thereof, or (if none are so specified) to impose such sanctions as he sees fi</w:t>
      </w:r>
      <w:r>
        <w:t>t.</w:t>
      </w:r>
    </w:p>
    <w:p w14:paraId="7AB57049" w14:textId="77777777" w:rsidR="006611B9" w:rsidRDefault="00EA6A70" w:rsidP="006611B9">
      <w:pPr>
        <w:pStyle w:val="Heading3"/>
        <w:ind w:left="1440"/>
      </w:pPr>
      <w:r>
        <w:t xml:space="preserve">Save where this </w:t>
      </w:r>
      <w:r w:rsidRPr="00EA6A70">
        <w:rPr>
          <w:i/>
        </w:rPr>
        <w:t>Constitution</w:t>
      </w:r>
      <w:r>
        <w:t xml:space="preserve"> </w:t>
      </w:r>
      <w:r w:rsidR="006611B9">
        <w:t xml:space="preserve">or the </w:t>
      </w:r>
      <w:r w:rsidR="006611B9">
        <w:rPr>
          <w:i/>
        </w:rPr>
        <w:t>Regulations</w:t>
      </w:r>
      <w:r w:rsidR="006611B9">
        <w:t xml:space="preserve"> alleged to have been breached provide otherwise, decisions of the </w:t>
      </w:r>
      <w:r w:rsidR="006611B9">
        <w:rPr>
          <w:i/>
        </w:rPr>
        <w:t>Disciplinary Commissioner</w:t>
      </w:r>
      <w:r w:rsidR="006611B9">
        <w:t xml:space="preserve"> may be appealed to </w:t>
      </w:r>
      <w:r w:rsidR="0053116D">
        <w:rPr>
          <w:i/>
        </w:rPr>
        <w:t>[</w:t>
      </w:r>
      <w:r w:rsidR="0053116D" w:rsidRPr="00EA6A70">
        <w:rPr>
          <w:i/>
          <w:highlight w:val="yellow"/>
        </w:rPr>
        <w:t>ARBITRAL BODY</w:t>
      </w:r>
      <w:r w:rsidR="0053116D">
        <w:rPr>
          <w:i/>
        </w:rPr>
        <w:t>]</w:t>
      </w:r>
      <w:r w:rsidR="006611B9">
        <w:t xml:space="preserve">.  </w:t>
      </w:r>
    </w:p>
    <w:tbl>
      <w:tblPr>
        <w:tblW w:w="85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020DE" w14:paraId="7AB5704B" w14:textId="77777777">
        <w:tc>
          <w:tcPr>
            <w:tcW w:w="8520" w:type="dxa"/>
          </w:tcPr>
          <w:p w14:paraId="7AB5704A" w14:textId="77777777" w:rsidR="009020DE" w:rsidRDefault="009020DE" w:rsidP="00EA6A70">
            <w:pPr>
              <w:spacing w:before="120" w:after="120"/>
              <w:jc w:val="both"/>
              <w:rPr>
                <w:rFonts w:ascii="Arial" w:hAnsi="Arial" w:cs="Arial"/>
                <w:b/>
                <w:color w:val="0000FF"/>
                <w:sz w:val="20"/>
              </w:rPr>
            </w:pPr>
            <w:r>
              <w:rPr>
                <w:rFonts w:ascii="Arial" w:hAnsi="Arial" w:cs="Arial"/>
                <w:b/>
                <w:color w:val="800080"/>
                <w:sz w:val="20"/>
              </w:rPr>
              <w:t>Note:  If there is an arbitral body that has suitable expertise in sport but is independent from the National Association – i.e. a national Court of Arbitration for Sport, along the lines of the Sport Dispute Resolution Panel in the UK, or CCDR in Canada – then the National Association should consider giving it jurisdiction to hear appeals from the decisions of its</w:t>
            </w:r>
            <w:r w:rsidR="00EA6A70">
              <w:rPr>
                <w:rFonts w:ascii="Arial" w:hAnsi="Arial" w:cs="Arial"/>
                <w:b/>
                <w:color w:val="800080"/>
                <w:sz w:val="20"/>
              </w:rPr>
              <w:t xml:space="preserve"> Disciplinary Commissioner</w:t>
            </w:r>
            <w:r>
              <w:rPr>
                <w:rFonts w:ascii="Arial" w:hAnsi="Arial" w:cs="Arial"/>
                <w:b/>
                <w:color w:val="800080"/>
                <w:sz w:val="20"/>
              </w:rPr>
              <w:t xml:space="preserve">, as this will help to reduce the chances of the National Association being drawn into long and expensive proceedings in the national courts.  </w:t>
            </w:r>
          </w:p>
        </w:tc>
      </w:tr>
    </w:tbl>
    <w:p w14:paraId="7AB5704C" w14:textId="77777777" w:rsidR="004209E3" w:rsidRDefault="004209E3">
      <w:pPr>
        <w:rPr>
          <w:lang w:val="en-GB"/>
        </w:rPr>
      </w:pPr>
    </w:p>
    <w:p w14:paraId="7AB5704D" w14:textId="77777777" w:rsidR="004E3A3C" w:rsidRDefault="004E3A3C" w:rsidP="004E3A3C">
      <w:pPr>
        <w:pStyle w:val="Heading1"/>
        <w:keepNext w:val="0"/>
      </w:pPr>
      <w:bookmarkStart w:id="20" w:name="_Toc480460282"/>
      <w:r>
        <w:lastRenderedPageBreak/>
        <w:t>–   DISSOLUTION</w:t>
      </w:r>
      <w:bookmarkEnd w:id="20"/>
      <w:r>
        <w:t xml:space="preserve"> </w:t>
      </w:r>
    </w:p>
    <w:p w14:paraId="7AB5704E" w14:textId="77777777" w:rsidR="004E3A3C" w:rsidRDefault="004E3A3C" w:rsidP="004E3A3C">
      <w:pPr>
        <w:pStyle w:val="Heading2"/>
      </w:pPr>
      <w:r>
        <w:rPr>
          <w:highlight w:val="yellow"/>
        </w:rPr>
        <w:t>[NATIONAL ASSOCIATION]</w:t>
      </w:r>
      <w:r>
        <w:t xml:space="preserve"> may only be dissolved at a meeting of </w:t>
      </w:r>
      <w:r w:rsidRPr="00C06327">
        <w:t xml:space="preserve">the </w:t>
      </w:r>
      <w:r w:rsidRPr="00C06327">
        <w:rPr>
          <w:i/>
        </w:rPr>
        <w:t>General Assembly</w:t>
      </w:r>
      <w:r w:rsidRPr="00C06327">
        <w:t xml:space="preserve"> convened</w:t>
      </w:r>
      <w:r>
        <w:t xml:space="preserve"> for the purpose and by a resolution supported by a </w:t>
      </w:r>
      <w:r>
        <w:rPr>
          <w:i/>
        </w:rPr>
        <w:t>Special Majority</w:t>
      </w:r>
      <w:r>
        <w:t>.</w:t>
      </w:r>
    </w:p>
    <w:p w14:paraId="7AB5704F" w14:textId="77777777" w:rsidR="004E3A3C" w:rsidRDefault="004E3A3C" w:rsidP="004E3A3C">
      <w:pPr>
        <w:pStyle w:val="Heading2"/>
      </w:pPr>
      <w:r>
        <w:t xml:space="preserve">If </w:t>
      </w:r>
      <w:r>
        <w:rPr>
          <w:highlight w:val="yellow"/>
        </w:rPr>
        <w:t>[NATIONAL ASSOCIATION]</w:t>
      </w:r>
      <w:r>
        <w:t xml:space="preserve"> is dissolved, all debts and liabilities legally incurred on behalf of </w:t>
      </w:r>
      <w:r>
        <w:rPr>
          <w:highlight w:val="yellow"/>
        </w:rPr>
        <w:t>[NATIONAL ASSOCIATION]</w:t>
      </w:r>
      <w:r>
        <w:t xml:space="preserve"> shall be fully discharged and its remaining assets, if any, shall be donated to the </w:t>
      </w:r>
      <w:r>
        <w:rPr>
          <w:i/>
        </w:rPr>
        <w:t xml:space="preserve">FIH </w:t>
      </w:r>
      <w:r>
        <w:t xml:space="preserve">or to the order of the </w:t>
      </w:r>
      <w:r>
        <w:rPr>
          <w:i/>
        </w:rPr>
        <w:t>FIH</w:t>
      </w:r>
      <w:r>
        <w:t>.</w:t>
      </w:r>
    </w:p>
    <w:p w14:paraId="7AB57050" w14:textId="77777777" w:rsidR="004209E3" w:rsidRDefault="004209E3" w:rsidP="00494D8C">
      <w:pPr>
        <w:suppressAutoHyphens/>
        <w:autoSpaceDE w:val="0"/>
        <w:autoSpaceDN w:val="0"/>
        <w:adjustRightInd w:val="0"/>
        <w:jc w:val="both"/>
        <w:textAlignment w:val="center"/>
        <w:rPr>
          <w:rFonts w:ascii="Arial" w:hAnsi="Arial" w:cs="Arial"/>
          <w:color w:val="000000"/>
          <w:sz w:val="20"/>
          <w:szCs w:val="20"/>
          <w:lang w:val="en-GB"/>
        </w:rPr>
      </w:pPr>
    </w:p>
    <w:p w14:paraId="7AB57051" w14:textId="77777777" w:rsidR="009020DE" w:rsidRDefault="009020DE">
      <w:pPr>
        <w:pStyle w:val="Heading1"/>
        <w:keepNext w:val="0"/>
        <w:sectPr w:rsidR="009020DE">
          <w:pgSz w:w="11906" w:h="16838" w:code="9"/>
          <w:pgMar w:top="1021" w:right="1021" w:bottom="1021" w:left="1021" w:header="567" w:footer="567" w:gutter="0"/>
          <w:pgNumType w:start="1"/>
          <w:cols w:space="720"/>
          <w:noEndnote/>
          <w:docGrid w:linePitch="326"/>
        </w:sectPr>
      </w:pPr>
      <w:bookmarkStart w:id="21" w:name="_Toc236213030"/>
      <w:bookmarkStart w:id="22" w:name="_Toc324868431"/>
    </w:p>
    <w:p w14:paraId="7AB57052" w14:textId="77777777" w:rsidR="009020DE" w:rsidRDefault="009020DE">
      <w:pPr>
        <w:pStyle w:val="Heading1"/>
        <w:keepNext w:val="0"/>
        <w:numPr>
          <w:ilvl w:val="0"/>
          <w:numId w:val="0"/>
        </w:numPr>
        <w:jc w:val="center"/>
      </w:pPr>
      <w:bookmarkStart w:id="23" w:name="_Toc480460283"/>
      <w:r>
        <w:lastRenderedPageBreak/>
        <w:t>APPENDIX – DEFINITIONS AND INTERPRETATION</w:t>
      </w:r>
      <w:bookmarkEnd w:id="21"/>
      <w:bookmarkEnd w:id="22"/>
      <w:bookmarkEnd w:id="23"/>
    </w:p>
    <w:p w14:paraId="7AB57053" w14:textId="77777777" w:rsidR="009020DE" w:rsidRDefault="009020DE">
      <w:pPr>
        <w:pStyle w:val="Heading2"/>
        <w:numPr>
          <w:ilvl w:val="0"/>
          <w:numId w:val="0"/>
        </w:numPr>
        <w:ind w:left="720" w:hanging="720"/>
      </w:pPr>
      <w:r>
        <w:rPr>
          <w:b/>
        </w:rPr>
        <w:t>A.1</w:t>
      </w:r>
      <w:r>
        <w:rPr>
          <w:b/>
        </w:rPr>
        <w:tab/>
      </w:r>
      <w:r>
        <w:t>In this [founding document], the following words and expressions have the meanings set out opposite them</w:t>
      </w:r>
      <w:r>
        <w:rPr>
          <w:iCs/>
        </w:rPr>
        <w:t>:</w:t>
      </w:r>
    </w:p>
    <w:tbl>
      <w:tblPr>
        <w:tblW w:w="9180" w:type="dxa"/>
        <w:tblInd w:w="800" w:type="dxa"/>
        <w:tblLayout w:type="fixed"/>
        <w:tblCellMar>
          <w:left w:w="0" w:type="dxa"/>
          <w:right w:w="0" w:type="dxa"/>
        </w:tblCellMar>
        <w:tblLook w:val="0000" w:firstRow="0" w:lastRow="0" w:firstColumn="0" w:lastColumn="0" w:noHBand="0" w:noVBand="0"/>
      </w:tblPr>
      <w:tblGrid>
        <w:gridCol w:w="1980"/>
        <w:gridCol w:w="7200"/>
      </w:tblGrid>
      <w:tr w:rsidR="009020DE" w14:paraId="7AB57056" w14:textId="77777777">
        <w:trPr>
          <w:trHeight w:val="60"/>
        </w:trPr>
        <w:tc>
          <w:tcPr>
            <w:tcW w:w="1980" w:type="dxa"/>
            <w:tcMar>
              <w:top w:w="0" w:type="dxa"/>
              <w:left w:w="80" w:type="dxa"/>
              <w:bottom w:w="0" w:type="dxa"/>
              <w:right w:w="80" w:type="dxa"/>
            </w:tcMar>
          </w:tcPr>
          <w:p w14:paraId="7AB57054" w14:textId="77777777" w:rsidR="009020DE" w:rsidRDefault="009020DE">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Absolute Majority</w:t>
            </w:r>
          </w:p>
        </w:tc>
        <w:tc>
          <w:tcPr>
            <w:tcW w:w="7200" w:type="dxa"/>
            <w:tcMar>
              <w:top w:w="0" w:type="dxa"/>
              <w:left w:w="80" w:type="dxa"/>
              <w:bottom w:w="0" w:type="dxa"/>
              <w:right w:w="80" w:type="dxa"/>
            </w:tcMar>
          </w:tcPr>
          <w:p w14:paraId="7AB57055" w14:textId="77777777" w:rsidR="009020DE" w:rsidRDefault="009020DE">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More than ½ of those present in the room at the time of the vote and entitled to vote</w:t>
            </w:r>
            <w:r w:rsidR="00CD1359">
              <w:rPr>
                <w:rFonts w:ascii="Arial" w:hAnsi="Arial" w:cs="Arial"/>
                <w:color w:val="000000"/>
                <w:sz w:val="20"/>
                <w:szCs w:val="20"/>
                <w:lang w:val="en-GB"/>
              </w:rPr>
              <w:t>, including any abstentions or blanked or spoiled votes</w:t>
            </w:r>
            <w:r>
              <w:rPr>
                <w:rFonts w:ascii="Arial" w:hAnsi="Arial" w:cs="Arial"/>
                <w:color w:val="000000"/>
                <w:sz w:val="20"/>
                <w:szCs w:val="20"/>
                <w:lang w:val="en-GB"/>
              </w:rPr>
              <w:t xml:space="preserve">  </w:t>
            </w:r>
          </w:p>
        </w:tc>
      </w:tr>
      <w:tr w:rsidR="000A7BA4" w14:paraId="7AB57059" w14:textId="77777777">
        <w:trPr>
          <w:trHeight w:val="60"/>
        </w:trPr>
        <w:tc>
          <w:tcPr>
            <w:tcW w:w="1980" w:type="dxa"/>
            <w:tcMar>
              <w:top w:w="0" w:type="dxa"/>
              <w:left w:w="80" w:type="dxa"/>
              <w:bottom w:w="0" w:type="dxa"/>
              <w:right w:w="80" w:type="dxa"/>
            </w:tcMar>
          </w:tcPr>
          <w:p w14:paraId="7AB57057" w14:textId="77777777" w:rsidR="000A7BA4" w:rsidRDefault="000A7BA4">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Athlete</w:t>
            </w:r>
          </w:p>
        </w:tc>
        <w:tc>
          <w:tcPr>
            <w:tcW w:w="7200" w:type="dxa"/>
            <w:tcMar>
              <w:top w:w="0" w:type="dxa"/>
              <w:left w:w="80" w:type="dxa"/>
              <w:bottom w:w="0" w:type="dxa"/>
              <w:right w:w="80" w:type="dxa"/>
            </w:tcMar>
          </w:tcPr>
          <w:p w14:paraId="7AB57058" w14:textId="77777777" w:rsidR="000A7BA4" w:rsidRDefault="000A7BA4">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Any natural person competing in a Hockey event sanctioned by the </w:t>
            </w:r>
            <w:r w:rsidRPr="000A7BA4">
              <w:rPr>
                <w:rFonts w:ascii="Arial" w:hAnsi="Arial" w:cs="Arial"/>
                <w:color w:val="000000"/>
                <w:sz w:val="20"/>
                <w:szCs w:val="20"/>
                <w:highlight w:val="yellow"/>
                <w:lang w:val="en-GB"/>
              </w:rPr>
              <w:t>[NATIONAL ASSOCIATION</w:t>
            </w:r>
            <w:r>
              <w:rPr>
                <w:rFonts w:ascii="Arial" w:hAnsi="Arial" w:cs="Arial"/>
                <w:color w:val="000000"/>
                <w:sz w:val="20"/>
                <w:szCs w:val="20"/>
                <w:lang w:val="en-GB"/>
              </w:rPr>
              <w:t>], a CF and or a Member.</w:t>
            </w:r>
          </w:p>
        </w:tc>
      </w:tr>
      <w:tr w:rsidR="00FE7328" w14:paraId="7AB5705C" w14:textId="77777777">
        <w:trPr>
          <w:trHeight w:val="60"/>
        </w:trPr>
        <w:tc>
          <w:tcPr>
            <w:tcW w:w="1980" w:type="dxa"/>
            <w:tcMar>
              <w:top w:w="0" w:type="dxa"/>
              <w:left w:w="80" w:type="dxa"/>
              <w:bottom w:w="0" w:type="dxa"/>
              <w:right w:w="80" w:type="dxa"/>
            </w:tcMar>
          </w:tcPr>
          <w:p w14:paraId="7AB5705A" w14:textId="77777777" w:rsidR="00FE7328" w:rsidRDefault="00FE7328">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CEO</w:t>
            </w:r>
          </w:p>
        </w:tc>
        <w:tc>
          <w:tcPr>
            <w:tcW w:w="7200" w:type="dxa"/>
            <w:tcMar>
              <w:top w:w="0" w:type="dxa"/>
              <w:left w:w="80" w:type="dxa"/>
              <w:bottom w:w="0" w:type="dxa"/>
              <w:right w:w="80" w:type="dxa"/>
            </w:tcMar>
          </w:tcPr>
          <w:p w14:paraId="7AB5705B" w14:textId="77777777" w:rsidR="00FE7328" w:rsidRDefault="00FE7328" w:rsidP="004E3A3C">
            <w:pPr>
              <w:suppressAutoHyphens/>
              <w:autoSpaceDE w:val="0"/>
              <w:autoSpaceDN w:val="0"/>
              <w:adjustRightInd w:val="0"/>
              <w:spacing w:before="120" w:after="120"/>
              <w:jc w:val="both"/>
              <w:textAlignment w:val="baseline"/>
              <w:rPr>
                <w:rFonts w:ascii="Arial" w:hAnsi="Arial" w:cs="Arial"/>
                <w:color w:val="000000"/>
                <w:sz w:val="20"/>
                <w:szCs w:val="20"/>
                <w:lang w:val="en-AU"/>
              </w:rPr>
            </w:pPr>
            <w:r>
              <w:rPr>
                <w:rFonts w:ascii="Arial" w:hAnsi="Arial" w:cs="Arial"/>
                <w:color w:val="000000"/>
                <w:sz w:val="20"/>
                <w:szCs w:val="20"/>
                <w:lang w:val="en-AU"/>
              </w:rPr>
              <w:t xml:space="preserve">The Chief Executive </w:t>
            </w:r>
            <w:r w:rsidR="005A4AA8">
              <w:rPr>
                <w:rFonts w:ascii="Arial" w:hAnsi="Arial" w:cs="Arial"/>
                <w:color w:val="000000"/>
                <w:sz w:val="20"/>
                <w:szCs w:val="20"/>
                <w:lang w:val="en-AU"/>
              </w:rPr>
              <w:t xml:space="preserve">Officer of the </w:t>
            </w:r>
            <w:r w:rsidR="005A4AA8" w:rsidRPr="00494D8C">
              <w:rPr>
                <w:rFonts w:ascii="Arial" w:hAnsi="Arial" w:cs="Arial"/>
                <w:color w:val="000000"/>
                <w:sz w:val="20"/>
                <w:szCs w:val="20"/>
                <w:highlight w:val="yellow"/>
                <w:lang w:val="en-AU"/>
              </w:rPr>
              <w:t>[NATIONAL ASSOCIATION</w:t>
            </w:r>
            <w:r w:rsidR="005A4AA8">
              <w:rPr>
                <w:rFonts w:ascii="Arial" w:hAnsi="Arial" w:cs="Arial"/>
                <w:color w:val="000000"/>
                <w:sz w:val="20"/>
                <w:szCs w:val="20"/>
                <w:lang w:val="en-AU"/>
              </w:rPr>
              <w:t>]</w:t>
            </w:r>
            <w:r>
              <w:rPr>
                <w:rFonts w:ascii="Arial" w:hAnsi="Arial" w:cs="Arial"/>
                <w:color w:val="000000"/>
                <w:sz w:val="20"/>
                <w:szCs w:val="20"/>
                <w:lang w:val="en-AU"/>
              </w:rPr>
              <w:t xml:space="preserve"> referred to in</w:t>
            </w:r>
            <w:r w:rsidR="004E3A3C">
              <w:rPr>
                <w:rFonts w:ascii="Arial" w:hAnsi="Arial" w:cs="Arial"/>
                <w:color w:val="000000"/>
                <w:sz w:val="20"/>
                <w:szCs w:val="20"/>
                <w:lang w:val="en-AU"/>
              </w:rPr>
              <w:t xml:space="preserve"> this Constitution</w:t>
            </w:r>
            <w:r>
              <w:rPr>
                <w:rFonts w:ascii="Arial" w:hAnsi="Arial" w:cs="Arial"/>
                <w:color w:val="000000"/>
                <w:sz w:val="20"/>
                <w:szCs w:val="20"/>
                <w:lang w:val="en-AU"/>
              </w:rPr>
              <w:t>.</w:t>
            </w:r>
          </w:p>
        </w:tc>
      </w:tr>
      <w:tr w:rsidR="009020DE" w14:paraId="7AB5705F" w14:textId="77777777">
        <w:trPr>
          <w:trHeight w:val="60"/>
        </w:trPr>
        <w:tc>
          <w:tcPr>
            <w:tcW w:w="1980" w:type="dxa"/>
            <w:tcMar>
              <w:top w:w="0" w:type="dxa"/>
              <w:left w:w="80" w:type="dxa"/>
              <w:bottom w:w="0" w:type="dxa"/>
              <w:right w:w="80" w:type="dxa"/>
            </w:tcMar>
          </w:tcPr>
          <w:p w14:paraId="7AB5705D" w14:textId="77777777" w:rsidR="009020DE" w:rsidRDefault="009020DE">
            <w:pPr>
              <w:suppressAutoHyphens/>
              <w:autoSpaceDE w:val="0"/>
              <w:autoSpaceDN w:val="0"/>
              <w:adjustRightInd w:val="0"/>
              <w:spacing w:before="120" w:after="120"/>
              <w:textAlignment w:val="baseline"/>
              <w:rPr>
                <w:rFonts w:ascii="Arial" w:hAnsi="Arial" w:cs="Arial"/>
                <w:i/>
                <w:color w:val="000000"/>
                <w:sz w:val="20"/>
                <w:szCs w:val="20"/>
                <w:lang w:val="en-AU"/>
              </w:rPr>
            </w:pPr>
            <w:r>
              <w:rPr>
                <w:rFonts w:ascii="Arial" w:hAnsi="Arial" w:cs="Arial"/>
                <w:i/>
                <w:color w:val="000000"/>
                <w:sz w:val="20"/>
                <w:szCs w:val="20"/>
                <w:lang w:val="en-GB"/>
              </w:rPr>
              <w:t>Continental Federation</w:t>
            </w:r>
          </w:p>
        </w:tc>
        <w:tc>
          <w:tcPr>
            <w:tcW w:w="7200" w:type="dxa"/>
            <w:tcMar>
              <w:top w:w="0" w:type="dxa"/>
              <w:left w:w="80" w:type="dxa"/>
              <w:bottom w:w="0" w:type="dxa"/>
              <w:right w:w="80" w:type="dxa"/>
            </w:tcMar>
          </w:tcPr>
          <w:p w14:paraId="7AB5705E" w14:textId="77777777" w:rsidR="009020DE" w:rsidRDefault="009020DE">
            <w:pPr>
              <w:suppressAutoHyphens/>
              <w:autoSpaceDE w:val="0"/>
              <w:autoSpaceDN w:val="0"/>
              <w:adjustRightInd w:val="0"/>
              <w:spacing w:before="120" w:after="120"/>
              <w:jc w:val="both"/>
              <w:textAlignment w:val="baseline"/>
              <w:rPr>
                <w:rFonts w:ascii="Arial" w:hAnsi="Arial" w:cs="Arial"/>
                <w:color w:val="000000"/>
                <w:sz w:val="20"/>
                <w:szCs w:val="20"/>
                <w:lang w:val="en-AU"/>
              </w:rPr>
            </w:pPr>
            <w:r>
              <w:rPr>
                <w:rFonts w:ascii="Arial" w:hAnsi="Arial" w:cs="Arial"/>
                <w:color w:val="000000"/>
                <w:sz w:val="20"/>
                <w:szCs w:val="20"/>
                <w:lang w:val="en-AU"/>
              </w:rPr>
              <w:t xml:space="preserve">A continental federation </w:t>
            </w:r>
            <w:r>
              <w:rPr>
                <w:rFonts w:ascii="Arial" w:hAnsi="Arial" w:cs="Arial"/>
                <w:bCs/>
                <w:iCs/>
                <w:color w:val="000000"/>
                <w:sz w:val="20"/>
                <w:szCs w:val="20"/>
                <w:lang w:val="en-AU"/>
              </w:rPr>
              <w:t xml:space="preserve">established in accordance with </w:t>
            </w:r>
            <w:r>
              <w:rPr>
                <w:rFonts w:ascii="Arial" w:hAnsi="Arial" w:cs="Arial"/>
                <w:color w:val="000000"/>
                <w:sz w:val="20"/>
                <w:szCs w:val="20"/>
                <w:lang w:val="en-AU"/>
              </w:rPr>
              <w:t xml:space="preserve">Article </w:t>
            </w:r>
            <w:r w:rsidR="007435F7">
              <w:rPr>
                <w:rFonts w:ascii="Arial" w:hAnsi="Arial" w:cs="Arial"/>
                <w:color w:val="000000"/>
                <w:sz w:val="20"/>
                <w:szCs w:val="20"/>
                <w:lang w:val="en-AU"/>
              </w:rPr>
              <w:t>3</w:t>
            </w:r>
            <w:r>
              <w:rPr>
                <w:rFonts w:ascii="Arial" w:hAnsi="Arial" w:cs="Arial"/>
                <w:color w:val="000000"/>
                <w:sz w:val="20"/>
                <w:szCs w:val="20"/>
                <w:lang w:val="en-AU"/>
              </w:rPr>
              <w:t xml:space="preserve"> of </w:t>
            </w:r>
            <w:r>
              <w:rPr>
                <w:rFonts w:ascii="Arial" w:hAnsi="Arial" w:cs="Arial"/>
                <w:i/>
                <w:color w:val="000000"/>
                <w:sz w:val="20"/>
                <w:szCs w:val="20"/>
                <w:lang w:val="en-AU"/>
              </w:rPr>
              <w:t xml:space="preserve">FIH’s </w:t>
            </w:r>
            <w:r>
              <w:rPr>
                <w:rFonts w:ascii="Arial" w:hAnsi="Arial" w:cs="Arial"/>
                <w:color w:val="000000"/>
                <w:sz w:val="20"/>
                <w:szCs w:val="20"/>
                <w:lang w:val="en-AU"/>
              </w:rPr>
              <w:t>Statutes.</w:t>
            </w:r>
          </w:p>
        </w:tc>
      </w:tr>
      <w:tr w:rsidR="004E3A3C" w14:paraId="7AB57062" w14:textId="77777777">
        <w:trPr>
          <w:trHeight w:val="60"/>
        </w:trPr>
        <w:tc>
          <w:tcPr>
            <w:tcW w:w="1980" w:type="dxa"/>
            <w:tcMar>
              <w:top w:w="0" w:type="dxa"/>
              <w:left w:w="80" w:type="dxa"/>
              <w:bottom w:w="0" w:type="dxa"/>
              <w:right w:w="80" w:type="dxa"/>
            </w:tcMar>
          </w:tcPr>
          <w:p w14:paraId="7AB57060"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Constitution</w:t>
            </w:r>
          </w:p>
        </w:tc>
        <w:tc>
          <w:tcPr>
            <w:tcW w:w="7200" w:type="dxa"/>
            <w:tcMar>
              <w:top w:w="0" w:type="dxa"/>
              <w:left w:w="80" w:type="dxa"/>
              <w:bottom w:w="0" w:type="dxa"/>
              <w:right w:w="80" w:type="dxa"/>
            </w:tcMar>
          </w:tcPr>
          <w:p w14:paraId="7AB57061" w14:textId="77777777" w:rsidR="004E3A3C" w:rsidRDefault="004E3A3C" w:rsidP="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The Constitution of the [NATIONAL ASSOCIATION]</w:t>
            </w:r>
          </w:p>
        </w:tc>
      </w:tr>
      <w:tr w:rsidR="009020DE" w14:paraId="7AB57065" w14:textId="77777777">
        <w:trPr>
          <w:trHeight w:val="60"/>
        </w:trPr>
        <w:tc>
          <w:tcPr>
            <w:tcW w:w="1980" w:type="dxa"/>
            <w:tcMar>
              <w:top w:w="0" w:type="dxa"/>
              <w:left w:w="80" w:type="dxa"/>
              <w:bottom w:w="0" w:type="dxa"/>
              <w:right w:w="80" w:type="dxa"/>
            </w:tcMar>
          </w:tcPr>
          <w:p w14:paraId="7AB57063" w14:textId="77777777" w:rsidR="009020DE" w:rsidRDefault="009020DE">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Country</w:t>
            </w:r>
          </w:p>
        </w:tc>
        <w:tc>
          <w:tcPr>
            <w:tcW w:w="7200" w:type="dxa"/>
            <w:tcMar>
              <w:top w:w="0" w:type="dxa"/>
              <w:left w:w="80" w:type="dxa"/>
              <w:bottom w:w="0" w:type="dxa"/>
              <w:right w:w="80" w:type="dxa"/>
            </w:tcMar>
          </w:tcPr>
          <w:p w14:paraId="7AB57064" w14:textId="77777777" w:rsidR="009020DE" w:rsidRDefault="009020DE" w:rsidP="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The whole </w:t>
            </w:r>
            <w:r>
              <w:rPr>
                <w:rFonts w:ascii="Arial" w:hAnsi="Arial" w:cs="Arial"/>
                <w:i/>
                <w:color w:val="000000"/>
                <w:sz w:val="20"/>
                <w:szCs w:val="20"/>
                <w:lang w:val="en-GB"/>
              </w:rPr>
              <w:t>Country</w:t>
            </w:r>
            <w:r>
              <w:rPr>
                <w:rFonts w:ascii="Arial" w:hAnsi="Arial" w:cs="Arial"/>
                <w:color w:val="000000"/>
                <w:sz w:val="20"/>
                <w:szCs w:val="20"/>
                <w:lang w:val="en-GB"/>
              </w:rPr>
              <w:t>, state, territory or part of a te</w:t>
            </w:r>
            <w:r w:rsidR="004E3A3C">
              <w:rPr>
                <w:rFonts w:ascii="Arial" w:hAnsi="Arial" w:cs="Arial"/>
                <w:color w:val="000000"/>
                <w:sz w:val="20"/>
                <w:szCs w:val="20"/>
                <w:lang w:val="en-GB"/>
              </w:rPr>
              <w:t>r</w:t>
            </w:r>
            <w:r>
              <w:rPr>
                <w:rFonts w:ascii="Arial" w:hAnsi="Arial" w:cs="Arial"/>
                <w:color w:val="000000"/>
                <w:sz w:val="20"/>
                <w:szCs w:val="20"/>
                <w:lang w:val="en-GB"/>
              </w:rPr>
              <w:t xml:space="preserve">ritory under the jurisdiction of a </w:t>
            </w:r>
            <w:r>
              <w:rPr>
                <w:rFonts w:ascii="Arial" w:hAnsi="Arial" w:cs="Arial"/>
                <w:i/>
                <w:color w:val="000000"/>
                <w:sz w:val="20"/>
                <w:szCs w:val="20"/>
                <w:lang w:val="en-GB"/>
              </w:rPr>
              <w:t>National Association</w:t>
            </w:r>
            <w:r>
              <w:rPr>
                <w:rFonts w:ascii="Arial" w:hAnsi="Arial" w:cs="Arial"/>
                <w:color w:val="000000"/>
                <w:sz w:val="20"/>
                <w:szCs w:val="20"/>
                <w:lang w:val="en-GB"/>
              </w:rPr>
              <w:t xml:space="preserve">, as recognised by the </w:t>
            </w:r>
            <w:r>
              <w:rPr>
                <w:rFonts w:ascii="Arial" w:hAnsi="Arial" w:cs="Arial"/>
                <w:i/>
                <w:color w:val="000000"/>
                <w:sz w:val="20"/>
                <w:szCs w:val="20"/>
                <w:lang w:val="en-GB"/>
              </w:rPr>
              <w:t>FIH</w:t>
            </w:r>
            <w:r w:rsidR="007435F7">
              <w:rPr>
                <w:rFonts w:ascii="Arial" w:hAnsi="Arial" w:cs="Arial"/>
                <w:color w:val="000000"/>
                <w:sz w:val="20"/>
                <w:szCs w:val="20"/>
                <w:lang w:val="en-GB"/>
              </w:rPr>
              <w:t xml:space="preserve"> in its absolute </w:t>
            </w:r>
            <w:proofErr w:type="gramStart"/>
            <w:r w:rsidR="007435F7">
              <w:rPr>
                <w:rFonts w:ascii="Arial" w:hAnsi="Arial" w:cs="Arial"/>
                <w:color w:val="000000"/>
                <w:sz w:val="20"/>
                <w:szCs w:val="20"/>
                <w:lang w:val="en-GB"/>
              </w:rPr>
              <w:t>discretion.</w:t>
            </w:r>
            <w:r w:rsidR="004E3A3C">
              <w:rPr>
                <w:rFonts w:ascii="Arial" w:hAnsi="Arial" w:cs="Arial"/>
                <w:color w:val="000000"/>
                <w:sz w:val="20"/>
                <w:szCs w:val="20"/>
                <w:lang w:val="en-GB"/>
              </w:rPr>
              <w:t>.</w:t>
            </w:r>
            <w:proofErr w:type="gramEnd"/>
            <w:r>
              <w:rPr>
                <w:rFonts w:ascii="Arial" w:hAnsi="Arial" w:cs="Arial"/>
                <w:color w:val="000000"/>
                <w:sz w:val="20"/>
                <w:szCs w:val="20"/>
                <w:lang w:val="en-GB"/>
              </w:rPr>
              <w:t xml:space="preserve"> </w:t>
            </w:r>
          </w:p>
        </w:tc>
      </w:tr>
      <w:tr w:rsidR="0095202D" w14:paraId="7AB57068" w14:textId="77777777">
        <w:trPr>
          <w:trHeight w:val="60"/>
        </w:trPr>
        <w:tc>
          <w:tcPr>
            <w:tcW w:w="1980" w:type="dxa"/>
            <w:tcMar>
              <w:top w:w="0" w:type="dxa"/>
              <w:left w:w="80" w:type="dxa"/>
              <w:bottom w:w="0" w:type="dxa"/>
              <w:right w:w="80" w:type="dxa"/>
            </w:tcMar>
          </w:tcPr>
          <w:p w14:paraId="7AB57066" w14:textId="77777777" w:rsidR="0095202D" w:rsidRDefault="0095202D">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Disciplinary Commissioner</w:t>
            </w:r>
          </w:p>
        </w:tc>
        <w:tc>
          <w:tcPr>
            <w:tcW w:w="7200" w:type="dxa"/>
            <w:tcMar>
              <w:top w:w="0" w:type="dxa"/>
              <w:left w:w="80" w:type="dxa"/>
              <w:bottom w:w="0" w:type="dxa"/>
              <w:right w:w="80" w:type="dxa"/>
            </w:tcMar>
          </w:tcPr>
          <w:p w14:paraId="7AB57067" w14:textId="77777777" w:rsidR="0095202D" w:rsidRDefault="0095202D" w:rsidP="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The </w:t>
            </w:r>
            <w:r w:rsidRPr="002D3E77">
              <w:rPr>
                <w:rFonts w:ascii="Arial" w:hAnsi="Arial" w:cs="Arial"/>
                <w:i/>
                <w:color w:val="000000"/>
                <w:sz w:val="20"/>
                <w:szCs w:val="20"/>
                <w:lang w:val="en-GB"/>
              </w:rPr>
              <w:t>Disciplinary Commissioner</w:t>
            </w:r>
            <w:r>
              <w:rPr>
                <w:rFonts w:ascii="Arial" w:hAnsi="Arial" w:cs="Arial"/>
                <w:color w:val="000000"/>
                <w:sz w:val="20"/>
                <w:szCs w:val="20"/>
                <w:lang w:val="en-GB"/>
              </w:rPr>
              <w:t xml:space="preserve"> appointed in accordance with</w:t>
            </w:r>
            <w:r w:rsidR="004E3A3C">
              <w:rPr>
                <w:rFonts w:ascii="Arial" w:hAnsi="Arial" w:cs="Arial"/>
                <w:color w:val="000000"/>
                <w:sz w:val="20"/>
                <w:szCs w:val="20"/>
                <w:lang w:val="en-GB"/>
              </w:rPr>
              <w:t xml:space="preserve"> this Constitution</w:t>
            </w:r>
            <w:r>
              <w:rPr>
                <w:rFonts w:ascii="Arial" w:hAnsi="Arial" w:cs="Arial"/>
                <w:color w:val="000000"/>
                <w:sz w:val="20"/>
                <w:szCs w:val="20"/>
                <w:lang w:val="en-GB"/>
              </w:rPr>
              <w:t>.</w:t>
            </w:r>
          </w:p>
        </w:tc>
      </w:tr>
      <w:tr w:rsidR="009020DE" w14:paraId="7AB5706B" w14:textId="77777777">
        <w:trPr>
          <w:trHeight w:val="60"/>
        </w:trPr>
        <w:tc>
          <w:tcPr>
            <w:tcW w:w="1980" w:type="dxa"/>
            <w:tcMar>
              <w:top w:w="0" w:type="dxa"/>
              <w:left w:w="80" w:type="dxa"/>
              <w:bottom w:w="0" w:type="dxa"/>
              <w:right w:w="80" w:type="dxa"/>
            </w:tcMar>
          </w:tcPr>
          <w:p w14:paraId="7AB57069" w14:textId="77777777" w:rsidR="009020DE" w:rsidRDefault="009020DE">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Event</w:t>
            </w:r>
          </w:p>
        </w:tc>
        <w:tc>
          <w:tcPr>
            <w:tcW w:w="7200" w:type="dxa"/>
            <w:tcMar>
              <w:top w:w="0" w:type="dxa"/>
              <w:left w:w="80" w:type="dxa"/>
              <w:bottom w:w="0" w:type="dxa"/>
              <w:right w:w="80" w:type="dxa"/>
            </w:tcMar>
          </w:tcPr>
          <w:p w14:paraId="7AB5706A" w14:textId="77777777" w:rsidR="009020DE" w:rsidRDefault="009020DE">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Any indoor or outdoor </w:t>
            </w:r>
            <w:r>
              <w:rPr>
                <w:rFonts w:ascii="Arial" w:hAnsi="Arial" w:cs="Arial"/>
                <w:i/>
                <w:color w:val="000000"/>
                <w:sz w:val="20"/>
                <w:szCs w:val="20"/>
                <w:lang w:val="en-GB"/>
              </w:rPr>
              <w:t>Hockey</w:t>
            </w:r>
            <w:r>
              <w:rPr>
                <w:rFonts w:ascii="Arial" w:hAnsi="Arial" w:cs="Arial"/>
                <w:color w:val="000000"/>
                <w:sz w:val="20"/>
                <w:szCs w:val="20"/>
                <w:lang w:val="en-GB"/>
              </w:rPr>
              <w:t xml:space="preserve"> match, tournament or competition or other event, at whatever level played, and including age group events such as “Masters” events.</w:t>
            </w:r>
          </w:p>
        </w:tc>
      </w:tr>
      <w:tr w:rsidR="009020DE" w14:paraId="7AB5706E" w14:textId="77777777">
        <w:trPr>
          <w:trHeight w:val="60"/>
        </w:trPr>
        <w:tc>
          <w:tcPr>
            <w:tcW w:w="1980" w:type="dxa"/>
            <w:tcMar>
              <w:top w:w="0" w:type="dxa"/>
              <w:left w:w="80" w:type="dxa"/>
              <w:bottom w:w="0" w:type="dxa"/>
              <w:right w:w="80" w:type="dxa"/>
            </w:tcMar>
          </w:tcPr>
          <w:p w14:paraId="7AB5706C" w14:textId="77777777" w:rsidR="009020DE" w:rsidRDefault="009020DE">
            <w:pPr>
              <w:suppressAutoHyphens/>
              <w:autoSpaceDE w:val="0"/>
              <w:autoSpaceDN w:val="0"/>
              <w:adjustRightInd w:val="0"/>
              <w:spacing w:before="120" w:after="120"/>
              <w:textAlignment w:val="baseline"/>
              <w:rPr>
                <w:rFonts w:ascii="Arial" w:hAnsi="Arial" w:cs="Arial"/>
                <w:i/>
                <w:color w:val="000000"/>
                <w:sz w:val="20"/>
                <w:szCs w:val="20"/>
                <w:lang w:val="en-GB"/>
              </w:rPr>
            </w:pPr>
            <w:r w:rsidRPr="00494D8C">
              <w:rPr>
                <w:rFonts w:ascii="Arial" w:hAnsi="Arial" w:cs="Arial"/>
                <w:i/>
                <w:color w:val="000000"/>
                <w:sz w:val="20"/>
                <w:szCs w:val="20"/>
                <w:highlight w:val="yellow"/>
                <w:lang w:val="en-GB"/>
              </w:rPr>
              <w:t>Executive Committee/</w:t>
            </w:r>
            <w:r w:rsidR="00C87FD1">
              <w:rPr>
                <w:rFonts w:ascii="Arial" w:hAnsi="Arial" w:cs="Arial"/>
                <w:color w:val="000000"/>
                <w:sz w:val="20"/>
                <w:szCs w:val="20"/>
                <w:highlight w:val="yellow"/>
                <w:lang w:val="en-GB"/>
              </w:rPr>
              <w:t>Board of Directors</w:t>
            </w:r>
          </w:p>
        </w:tc>
        <w:tc>
          <w:tcPr>
            <w:tcW w:w="7200" w:type="dxa"/>
            <w:tcMar>
              <w:top w:w="0" w:type="dxa"/>
              <w:left w:w="80" w:type="dxa"/>
              <w:bottom w:w="0" w:type="dxa"/>
              <w:right w:w="80" w:type="dxa"/>
            </w:tcMar>
          </w:tcPr>
          <w:p w14:paraId="7AB5706D" w14:textId="77777777" w:rsidR="009020DE" w:rsidRDefault="009020DE">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The </w:t>
            </w:r>
            <w:r>
              <w:rPr>
                <w:rFonts w:ascii="Arial" w:hAnsi="Arial" w:cs="Arial"/>
                <w:i/>
                <w:color w:val="000000"/>
                <w:sz w:val="20"/>
                <w:szCs w:val="20"/>
                <w:lang w:val="en-GB"/>
              </w:rPr>
              <w:t>Executive Committee/</w:t>
            </w:r>
            <w:r w:rsidR="00C87FD1">
              <w:rPr>
                <w:rFonts w:ascii="Arial" w:hAnsi="Arial" w:cs="Arial"/>
                <w:color w:val="000000"/>
                <w:sz w:val="20"/>
                <w:szCs w:val="20"/>
                <w:lang w:val="en-GB"/>
              </w:rPr>
              <w:t>Board of Directors</w:t>
            </w:r>
            <w:r>
              <w:rPr>
                <w:rFonts w:ascii="Arial" w:hAnsi="Arial" w:cs="Arial"/>
                <w:color w:val="000000"/>
                <w:sz w:val="20"/>
                <w:szCs w:val="20"/>
                <w:lang w:val="en-GB"/>
              </w:rPr>
              <w:t xml:space="preserve"> of </w:t>
            </w:r>
            <w:r>
              <w:rPr>
                <w:rFonts w:ascii="Arial" w:hAnsi="Arial" w:cs="Arial"/>
                <w:color w:val="000000"/>
                <w:sz w:val="20"/>
                <w:szCs w:val="20"/>
                <w:highlight w:val="yellow"/>
                <w:lang w:val="en-GB"/>
              </w:rPr>
              <w:t>[NATIONAL ASSOCIATION]</w:t>
            </w:r>
            <w:r>
              <w:rPr>
                <w:rFonts w:ascii="Arial" w:hAnsi="Arial" w:cs="Arial"/>
                <w:color w:val="000000"/>
                <w:sz w:val="20"/>
                <w:szCs w:val="20"/>
                <w:lang w:val="en-GB"/>
              </w:rPr>
              <w:t xml:space="preserve"> established in accordance with Article 5, above.</w:t>
            </w:r>
          </w:p>
        </w:tc>
      </w:tr>
      <w:tr w:rsidR="009020DE" w14:paraId="7AB57071" w14:textId="77777777">
        <w:trPr>
          <w:trHeight w:val="60"/>
        </w:trPr>
        <w:tc>
          <w:tcPr>
            <w:tcW w:w="1980" w:type="dxa"/>
            <w:tcMar>
              <w:top w:w="0" w:type="dxa"/>
              <w:left w:w="80" w:type="dxa"/>
              <w:bottom w:w="0" w:type="dxa"/>
              <w:right w:w="80" w:type="dxa"/>
            </w:tcMar>
          </w:tcPr>
          <w:p w14:paraId="7AB5706F" w14:textId="77777777" w:rsidR="009020DE" w:rsidRDefault="00FE7328">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 xml:space="preserve">Federation / </w:t>
            </w:r>
            <w:r w:rsidR="009020DE">
              <w:rPr>
                <w:rFonts w:ascii="Arial" w:hAnsi="Arial" w:cs="Arial"/>
                <w:i/>
                <w:color w:val="000000"/>
                <w:sz w:val="20"/>
                <w:szCs w:val="20"/>
                <w:lang w:val="en-GB"/>
              </w:rPr>
              <w:t>FIH</w:t>
            </w:r>
          </w:p>
        </w:tc>
        <w:tc>
          <w:tcPr>
            <w:tcW w:w="7200" w:type="dxa"/>
            <w:tcMar>
              <w:top w:w="0" w:type="dxa"/>
              <w:left w:w="80" w:type="dxa"/>
              <w:bottom w:w="0" w:type="dxa"/>
              <w:right w:w="80" w:type="dxa"/>
            </w:tcMar>
          </w:tcPr>
          <w:p w14:paraId="7AB57070" w14:textId="77777777" w:rsidR="009020DE" w:rsidRDefault="009020DE">
            <w:pPr>
              <w:suppressAutoHyphens/>
              <w:autoSpaceDE w:val="0"/>
              <w:autoSpaceDN w:val="0"/>
              <w:adjustRightInd w:val="0"/>
              <w:spacing w:before="120" w:after="120"/>
              <w:jc w:val="both"/>
              <w:textAlignment w:val="baseline"/>
              <w:rPr>
                <w:rFonts w:ascii="Arial" w:hAnsi="Arial" w:cs="Arial"/>
                <w:color w:val="000000"/>
                <w:sz w:val="20"/>
                <w:szCs w:val="20"/>
                <w:lang w:val="en-AU"/>
              </w:rPr>
            </w:pPr>
            <w:r>
              <w:rPr>
                <w:rFonts w:ascii="Arial" w:hAnsi="Arial" w:cs="Arial"/>
                <w:color w:val="000000"/>
                <w:sz w:val="20"/>
                <w:szCs w:val="20"/>
                <w:lang w:val="en-AU"/>
              </w:rPr>
              <w:t>The International Hockey Federation.</w:t>
            </w:r>
          </w:p>
        </w:tc>
      </w:tr>
      <w:tr w:rsidR="004E3A3C" w14:paraId="7AB57074" w14:textId="77777777">
        <w:trPr>
          <w:trHeight w:val="60"/>
        </w:trPr>
        <w:tc>
          <w:tcPr>
            <w:tcW w:w="1980" w:type="dxa"/>
            <w:tcMar>
              <w:top w:w="0" w:type="dxa"/>
              <w:left w:w="80" w:type="dxa"/>
              <w:bottom w:w="0" w:type="dxa"/>
              <w:right w:w="80" w:type="dxa"/>
            </w:tcMar>
          </w:tcPr>
          <w:p w14:paraId="7AB57072"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General Assembly</w:t>
            </w:r>
          </w:p>
        </w:tc>
        <w:tc>
          <w:tcPr>
            <w:tcW w:w="7200" w:type="dxa"/>
            <w:tcMar>
              <w:top w:w="0" w:type="dxa"/>
              <w:left w:w="80" w:type="dxa"/>
              <w:bottom w:w="0" w:type="dxa"/>
              <w:right w:w="80" w:type="dxa"/>
            </w:tcMar>
          </w:tcPr>
          <w:p w14:paraId="7AB57073" w14:textId="77777777" w:rsidR="004E3A3C" w:rsidRDefault="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AU"/>
              </w:rPr>
              <w:t xml:space="preserve">The General Assembly of the </w:t>
            </w:r>
            <w:r w:rsidRPr="00602C7E">
              <w:rPr>
                <w:rFonts w:ascii="Arial" w:hAnsi="Arial" w:cs="Arial"/>
                <w:color w:val="000000"/>
                <w:sz w:val="20"/>
                <w:szCs w:val="20"/>
                <w:highlight w:val="yellow"/>
                <w:lang w:val="en-AU"/>
              </w:rPr>
              <w:t>[NATIONAL ASSOCIATION]</w:t>
            </w:r>
            <w:r>
              <w:rPr>
                <w:rFonts w:ascii="Arial" w:hAnsi="Arial" w:cs="Arial"/>
                <w:color w:val="000000"/>
                <w:sz w:val="20"/>
                <w:szCs w:val="20"/>
                <w:lang w:val="en-AU"/>
              </w:rPr>
              <w:t xml:space="preserve"> referred to </w:t>
            </w:r>
            <w:proofErr w:type="gramStart"/>
            <w:r>
              <w:rPr>
                <w:rFonts w:ascii="Arial" w:hAnsi="Arial" w:cs="Arial"/>
                <w:color w:val="000000"/>
                <w:sz w:val="20"/>
                <w:szCs w:val="20"/>
                <w:lang w:val="en-AU"/>
              </w:rPr>
              <w:t>in  this</w:t>
            </w:r>
            <w:proofErr w:type="gramEnd"/>
            <w:r>
              <w:rPr>
                <w:rFonts w:ascii="Arial" w:hAnsi="Arial" w:cs="Arial"/>
                <w:color w:val="000000"/>
                <w:sz w:val="20"/>
                <w:szCs w:val="20"/>
                <w:lang w:val="en-AU"/>
              </w:rPr>
              <w:t xml:space="preserve"> Constitution.</w:t>
            </w:r>
          </w:p>
        </w:tc>
      </w:tr>
      <w:tr w:rsidR="004E3A3C" w14:paraId="7AB57077" w14:textId="77777777">
        <w:trPr>
          <w:trHeight w:val="60"/>
        </w:trPr>
        <w:tc>
          <w:tcPr>
            <w:tcW w:w="1980" w:type="dxa"/>
            <w:tcMar>
              <w:top w:w="0" w:type="dxa"/>
              <w:left w:w="80" w:type="dxa"/>
              <w:bottom w:w="0" w:type="dxa"/>
              <w:right w:w="80" w:type="dxa"/>
            </w:tcMar>
          </w:tcPr>
          <w:p w14:paraId="7AB57075"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AU"/>
              </w:rPr>
            </w:pPr>
            <w:r>
              <w:rPr>
                <w:rFonts w:ascii="Arial" w:hAnsi="Arial" w:cs="Arial"/>
                <w:i/>
                <w:color w:val="000000"/>
                <w:sz w:val="20"/>
                <w:szCs w:val="20"/>
                <w:lang w:val="en-AU"/>
              </w:rPr>
              <w:t>Hockey</w:t>
            </w:r>
          </w:p>
        </w:tc>
        <w:tc>
          <w:tcPr>
            <w:tcW w:w="7200" w:type="dxa"/>
            <w:tcMar>
              <w:top w:w="0" w:type="dxa"/>
              <w:left w:w="80" w:type="dxa"/>
              <w:bottom w:w="0" w:type="dxa"/>
              <w:right w:w="80" w:type="dxa"/>
            </w:tcMar>
          </w:tcPr>
          <w:p w14:paraId="7AB57076" w14:textId="77777777" w:rsidR="004E3A3C" w:rsidRDefault="004E3A3C" w:rsidP="000C3F63">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The game of hockey, including both field and indoor hockey and all current and future forms, variations and/or derivatives of the game modified or derived from its traditional form, irrespective of the number of players involved, or the type of venue or playing surface used (excluding only ice-hockey), as decided from time to time by the Executive Board.</w:t>
            </w:r>
          </w:p>
        </w:tc>
      </w:tr>
      <w:tr w:rsidR="004E3A3C" w14:paraId="7AB5707A" w14:textId="77777777">
        <w:trPr>
          <w:trHeight w:val="60"/>
        </w:trPr>
        <w:tc>
          <w:tcPr>
            <w:tcW w:w="1980" w:type="dxa"/>
            <w:tcMar>
              <w:top w:w="0" w:type="dxa"/>
              <w:left w:w="80" w:type="dxa"/>
              <w:bottom w:w="0" w:type="dxa"/>
              <w:right w:w="80" w:type="dxa"/>
            </w:tcMar>
          </w:tcPr>
          <w:p w14:paraId="7AB57078"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International Event</w:t>
            </w:r>
          </w:p>
        </w:tc>
        <w:tc>
          <w:tcPr>
            <w:tcW w:w="7200" w:type="dxa"/>
            <w:tcMar>
              <w:top w:w="0" w:type="dxa"/>
              <w:left w:w="80" w:type="dxa"/>
              <w:bottom w:w="0" w:type="dxa"/>
              <w:right w:w="80" w:type="dxa"/>
            </w:tcMar>
          </w:tcPr>
          <w:p w14:paraId="7AB57079" w14:textId="77777777" w:rsidR="004E3A3C" w:rsidRDefault="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A duly-sanctioned match or event contested by national representative teams.</w:t>
            </w:r>
          </w:p>
        </w:tc>
      </w:tr>
      <w:tr w:rsidR="004E3A3C" w14:paraId="7AB5707D" w14:textId="77777777">
        <w:trPr>
          <w:trHeight w:val="60"/>
        </w:trPr>
        <w:tc>
          <w:tcPr>
            <w:tcW w:w="1980" w:type="dxa"/>
            <w:tcMar>
              <w:top w:w="0" w:type="dxa"/>
              <w:left w:w="80" w:type="dxa"/>
              <w:bottom w:w="0" w:type="dxa"/>
              <w:right w:w="80" w:type="dxa"/>
            </w:tcMar>
          </w:tcPr>
          <w:p w14:paraId="7AB5707B"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 xml:space="preserve">Olympic Movement </w:t>
            </w:r>
          </w:p>
        </w:tc>
        <w:tc>
          <w:tcPr>
            <w:tcW w:w="7200" w:type="dxa"/>
            <w:tcMar>
              <w:top w:w="0" w:type="dxa"/>
              <w:left w:w="80" w:type="dxa"/>
              <w:bottom w:w="0" w:type="dxa"/>
              <w:right w:w="80" w:type="dxa"/>
            </w:tcMar>
          </w:tcPr>
          <w:p w14:paraId="7AB5707C" w14:textId="77777777" w:rsidR="004E3A3C" w:rsidRDefault="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The Olympic Movement is composed of three main constituents: the International Olympic Committee (IOC), the International Sports Federations (IFs) and the National Olympic Committees (NOCs) and as defined in the Olympic Charter. </w:t>
            </w:r>
          </w:p>
        </w:tc>
      </w:tr>
      <w:tr w:rsidR="004E3A3C" w14:paraId="7AB57080" w14:textId="77777777">
        <w:trPr>
          <w:trHeight w:val="60"/>
        </w:trPr>
        <w:tc>
          <w:tcPr>
            <w:tcW w:w="1980" w:type="dxa"/>
            <w:tcMar>
              <w:top w:w="0" w:type="dxa"/>
              <w:left w:w="80" w:type="dxa"/>
              <w:bottom w:w="0" w:type="dxa"/>
              <w:right w:w="80" w:type="dxa"/>
            </w:tcMar>
          </w:tcPr>
          <w:p w14:paraId="7AB5707E"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Member</w:t>
            </w:r>
          </w:p>
        </w:tc>
        <w:tc>
          <w:tcPr>
            <w:tcW w:w="7200" w:type="dxa"/>
            <w:tcMar>
              <w:top w:w="0" w:type="dxa"/>
              <w:left w:w="80" w:type="dxa"/>
              <w:bottom w:w="0" w:type="dxa"/>
              <w:right w:w="80" w:type="dxa"/>
            </w:tcMar>
          </w:tcPr>
          <w:p w14:paraId="7AB5707F" w14:textId="77777777" w:rsidR="004E3A3C" w:rsidRDefault="004E3A3C" w:rsidP="00EA6A70">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A party that has been admitted as a member of </w:t>
            </w:r>
            <w:r>
              <w:rPr>
                <w:rFonts w:ascii="Arial" w:hAnsi="Arial" w:cs="Arial"/>
                <w:color w:val="000000"/>
                <w:sz w:val="20"/>
                <w:szCs w:val="20"/>
                <w:highlight w:val="yellow"/>
                <w:lang w:val="en-GB"/>
              </w:rPr>
              <w:t>[NATIONAL ASSOCIATION]</w:t>
            </w:r>
            <w:r>
              <w:rPr>
                <w:rFonts w:ascii="Arial" w:hAnsi="Arial" w:cs="Arial"/>
                <w:color w:val="000000"/>
                <w:sz w:val="20"/>
                <w:szCs w:val="20"/>
                <w:lang w:val="en-GB"/>
              </w:rPr>
              <w:t xml:space="preserve"> in accordance with Article 3, of</w:t>
            </w:r>
            <w:r w:rsidR="00EA6A70">
              <w:rPr>
                <w:rFonts w:ascii="Arial" w:hAnsi="Arial" w:cs="Arial"/>
                <w:color w:val="000000"/>
                <w:sz w:val="20"/>
                <w:szCs w:val="20"/>
                <w:lang w:val="en-GB"/>
              </w:rPr>
              <w:t xml:space="preserve"> this </w:t>
            </w:r>
            <w:r w:rsidR="00EA6A70" w:rsidRPr="00EA6A70">
              <w:rPr>
                <w:rFonts w:ascii="Arial" w:hAnsi="Arial" w:cs="Arial"/>
                <w:i/>
                <w:color w:val="000000"/>
                <w:sz w:val="20"/>
                <w:szCs w:val="20"/>
                <w:lang w:val="en-GB"/>
              </w:rPr>
              <w:t>Constitution</w:t>
            </w:r>
            <w:r>
              <w:rPr>
                <w:rFonts w:ascii="Arial" w:hAnsi="Arial" w:cs="Arial"/>
                <w:color w:val="000000"/>
                <w:sz w:val="20"/>
                <w:szCs w:val="20"/>
                <w:lang w:val="en-GB"/>
              </w:rPr>
              <w:t xml:space="preserve">. </w:t>
            </w:r>
          </w:p>
        </w:tc>
      </w:tr>
      <w:tr w:rsidR="004E3A3C" w14:paraId="7AB57083" w14:textId="77777777">
        <w:trPr>
          <w:trHeight w:val="60"/>
        </w:trPr>
        <w:tc>
          <w:tcPr>
            <w:tcW w:w="1980" w:type="dxa"/>
            <w:tcMar>
              <w:top w:w="0" w:type="dxa"/>
              <w:left w:w="80" w:type="dxa"/>
              <w:bottom w:w="0" w:type="dxa"/>
              <w:right w:w="80" w:type="dxa"/>
            </w:tcMar>
          </w:tcPr>
          <w:p w14:paraId="7AB57081"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 xml:space="preserve">National Association  / NA </w:t>
            </w:r>
          </w:p>
        </w:tc>
        <w:tc>
          <w:tcPr>
            <w:tcW w:w="7200" w:type="dxa"/>
            <w:tcMar>
              <w:top w:w="0" w:type="dxa"/>
              <w:left w:w="80" w:type="dxa"/>
              <w:bottom w:w="0" w:type="dxa"/>
              <w:right w:w="80" w:type="dxa"/>
            </w:tcMar>
          </w:tcPr>
          <w:p w14:paraId="7AB57082" w14:textId="77777777" w:rsidR="004E3A3C" w:rsidRDefault="004E3A3C" w:rsidP="002A25CF">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A national</w:t>
            </w:r>
            <w:r>
              <w:rPr>
                <w:rFonts w:ascii="Arial" w:hAnsi="Arial" w:cs="Arial"/>
                <w:b/>
                <w:bCs/>
                <w:i/>
                <w:iCs/>
                <w:color w:val="000000"/>
                <w:sz w:val="20"/>
                <w:szCs w:val="20"/>
                <w:lang w:val="en-GB"/>
              </w:rPr>
              <w:t xml:space="preserve"> </w:t>
            </w:r>
            <w:r>
              <w:rPr>
                <w:rFonts w:ascii="Arial" w:hAnsi="Arial" w:cs="Arial"/>
                <w:bCs/>
                <w:iCs/>
                <w:color w:val="000000"/>
                <w:sz w:val="20"/>
                <w:szCs w:val="20"/>
                <w:lang w:val="en-GB"/>
              </w:rPr>
              <w:t xml:space="preserve">governing body of </w:t>
            </w:r>
            <w:r>
              <w:rPr>
                <w:rFonts w:ascii="Arial" w:hAnsi="Arial" w:cs="Arial"/>
                <w:bCs/>
                <w:i/>
                <w:iCs/>
                <w:color w:val="000000"/>
                <w:sz w:val="20"/>
                <w:szCs w:val="20"/>
                <w:lang w:val="en-GB"/>
              </w:rPr>
              <w:t xml:space="preserve">Hockey </w:t>
            </w:r>
          </w:p>
        </w:tc>
      </w:tr>
      <w:tr w:rsidR="004E3A3C" w14:paraId="7AB57086" w14:textId="77777777">
        <w:trPr>
          <w:trHeight w:val="60"/>
        </w:trPr>
        <w:tc>
          <w:tcPr>
            <w:tcW w:w="1980" w:type="dxa"/>
            <w:tcMar>
              <w:top w:w="0" w:type="dxa"/>
              <w:left w:w="80" w:type="dxa"/>
              <w:bottom w:w="0" w:type="dxa"/>
              <w:right w:w="80" w:type="dxa"/>
            </w:tcMar>
          </w:tcPr>
          <w:p w14:paraId="7AB57084"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President</w:t>
            </w:r>
          </w:p>
        </w:tc>
        <w:tc>
          <w:tcPr>
            <w:tcW w:w="7200" w:type="dxa"/>
            <w:tcMar>
              <w:top w:w="0" w:type="dxa"/>
              <w:left w:w="80" w:type="dxa"/>
              <w:bottom w:w="0" w:type="dxa"/>
              <w:right w:w="80" w:type="dxa"/>
            </w:tcMar>
          </w:tcPr>
          <w:p w14:paraId="7AB57085" w14:textId="501C066B" w:rsidR="004E3A3C" w:rsidRDefault="004E3A3C" w:rsidP="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The President </w:t>
            </w:r>
            <w:r w:rsidR="00881583">
              <w:rPr>
                <w:rFonts w:ascii="Arial" w:hAnsi="Arial" w:cs="Arial"/>
                <w:color w:val="000000"/>
                <w:sz w:val="20"/>
                <w:szCs w:val="20"/>
                <w:lang w:val="en-AU"/>
              </w:rPr>
              <w:t xml:space="preserve">of the </w:t>
            </w:r>
            <w:r w:rsidR="00881583" w:rsidRPr="00494D8C">
              <w:rPr>
                <w:rFonts w:ascii="Arial" w:hAnsi="Arial" w:cs="Arial"/>
                <w:color w:val="000000"/>
                <w:sz w:val="20"/>
                <w:szCs w:val="20"/>
                <w:highlight w:val="yellow"/>
                <w:lang w:val="en-AU"/>
              </w:rPr>
              <w:t>[NATIONAL ASSOCIATION</w:t>
            </w:r>
            <w:r w:rsidR="00881583">
              <w:rPr>
                <w:rFonts w:ascii="Arial" w:hAnsi="Arial" w:cs="Arial"/>
                <w:color w:val="000000"/>
                <w:sz w:val="20"/>
                <w:szCs w:val="20"/>
                <w:lang w:val="en-AU"/>
              </w:rPr>
              <w:t xml:space="preserve">] </w:t>
            </w:r>
            <w:r>
              <w:rPr>
                <w:rFonts w:ascii="Arial" w:hAnsi="Arial" w:cs="Arial"/>
                <w:color w:val="000000"/>
                <w:sz w:val="20"/>
                <w:szCs w:val="20"/>
                <w:lang w:val="en-GB"/>
              </w:rPr>
              <w:t xml:space="preserve">referred to in this Constitution </w:t>
            </w:r>
          </w:p>
        </w:tc>
      </w:tr>
      <w:tr w:rsidR="004E3A3C" w14:paraId="7AB57089" w14:textId="77777777">
        <w:trPr>
          <w:trHeight w:val="60"/>
        </w:trPr>
        <w:tc>
          <w:tcPr>
            <w:tcW w:w="1980" w:type="dxa"/>
            <w:tcMar>
              <w:top w:w="0" w:type="dxa"/>
              <w:left w:w="80" w:type="dxa"/>
              <w:bottom w:w="0" w:type="dxa"/>
              <w:right w:w="80" w:type="dxa"/>
            </w:tcMar>
          </w:tcPr>
          <w:p w14:paraId="7AB57087"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lastRenderedPageBreak/>
              <w:t>Regulations</w:t>
            </w:r>
          </w:p>
        </w:tc>
        <w:tc>
          <w:tcPr>
            <w:tcW w:w="7200" w:type="dxa"/>
            <w:tcMar>
              <w:top w:w="0" w:type="dxa"/>
              <w:left w:w="80" w:type="dxa"/>
              <w:bottom w:w="0" w:type="dxa"/>
              <w:right w:w="80" w:type="dxa"/>
            </w:tcMar>
          </w:tcPr>
          <w:p w14:paraId="7AB57088" w14:textId="77777777" w:rsidR="004E3A3C" w:rsidRDefault="004E3A3C" w:rsidP="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Any codes, (including the Code of Ethics), rules or regulations made by or on behalf of the [NATIONAL ASSOCIATION], including all amendments thereto and re-enactments thereof.</w:t>
            </w:r>
          </w:p>
        </w:tc>
      </w:tr>
      <w:tr w:rsidR="004E3A3C" w14:paraId="7AB5708C" w14:textId="77777777">
        <w:trPr>
          <w:trHeight w:val="60"/>
        </w:trPr>
        <w:tc>
          <w:tcPr>
            <w:tcW w:w="1980" w:type="dxa"/>
            <w:tcMar>
              <w:top w:w="0" w:type="dxa"/>
              <w:left w:w="80" w:type="dxa"/>
              <w:bottom w:w="0" w:type="dxa"/>
              <w:right w:w="80" w:type="dxa"/>
            </w:tcMar>
          </w:tcPr>
          <w:p w14:paraId="7AB5708A"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Simple Majority</w:t>
            </w:r>
          </w:p>
        </w:tc>
        <w:tc>
          <w:tcPr>
            <w:tcW w:w="7200" w:type="dxa"/>
            <w:tcMar>
              <w:top w:w="0" w:type="dxa"/>
              <w:left w:w="80" w:type="dxa"/>
              <w:bottom w:w="0" w:type="dxa"/>
              <w:right w:w="80" w:type="dxa"/>
            </w:tcMar>
          </w:tcPr>
          <w:p w14:paraId="7AB5708B" w14:textId="77777777" w:rsidR="004E3A3C" w:rsidRDefault="004E3A3C" w:rsidP="002A25CF">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More than ½ of the votes validly cast (disregarding any abstentions or blanked or spoiled votes). </w:t>
            </w:r>
          </w:p>
        </w:tc>
      </w:tr>
      <w:tr w:rsidR="004E3A3C" w14:paraId="7AB5708F" w14:textId="77777777">
        <w:trPr>
          <w:trHeight w:val="60"/>
        </w:trPr>
        <w:tc>
          <w:tcPr>
            <w:tcW w:w="1980" w:type="dxa"/>
            <w:tcMar>
              <w:top w:w="0" w:type="dxa"/>
              <w:left w:w="80" w:type="dxa"/>
              <w:bottom w:w="0" w:type="dxa"/>
              <w:right w:w="80" w:type="dxa"/>
            </w:tcMar>
          </w:tcPr>
          <w:p w14:paraId="7AB5708D" w14:textId="77777777" w:rsidR="004E3A3C" w:rsidRDefault="004E3A3C">
            <w:pPr>
              <w:suppressAutoHyphens/>
              <w:autoSpaceDE w:val="0"/>
              <w:autoSpaceDN w:val="0"/>
              <w:adjustRightInd w:val="0"/>
              <w:spacing w:before="120" w:after="120"/>
              <w:textAlignment w:val="baseline"/>
              <w:rPr>
                <w:rFonts w:ascii="Arial" w:hAnsi="Arial" w:cs="Arial"/>
                <w:i/>
                <w:color w:val="000000"/>
                <w:sz w:val="20"/>
                <w:szCs w:val="20"/>
                <w:lang w:val="en-GB"/>
              </w:rPr>
            </w:pPr>
            <w:r>
              <w:rPr>
                <w:rFonts w:ascii="Arial" w:hAnsi="Arial" w:cs="Arial"/>
                <w:i/>
                <w:color w:val="000000"/>
                <w:sz w:val="20"/>
                <w:szCs w:val="20"/>
                <w:lang w:val="en-GB"/>
              </w:rPr>
              <w:t>Special Majority</w:t>
            </w:r>
          </w:p>
        </w:tc>
        <w:tc>
          <w:tcPr>
            <w:tcW w:w="7200" w:type="dxa"/>
            <w:tcMar>
              <w:top w:w="0" w:type="dxa"/>
              <w:left w:w="80" w:type="dxa"/>
              <w:bottom w:w="0" w:type="dxa"/>
              <w:right w:w="80" w:type="dxa"/>
            </w:tcMar>
          </w:tcPr>
          <w:p w14:paraId="7AB5708E" w14:textId="77777777" w:rsidR="004E3A3C" w:rsidRDefault="004E3A3C">
            <w:pPr>
              <w:suppressAutoHyphens/>
              <w:autoSpaceDE w:val="0"/>
              <w:autoSpaceDN w:val="0"/>
              <w:adjustRightInd w:val="0"/>
              <w:spacing w:before="120" w:after="120"/>
              <w:jc w:val="both"/>
              <w:textAlignment w:val="baseline"/>
              <w:rPr>
                <w:rFonts w:ascii="Arial" w:hAnsi="Arial" w:cs="Arial"/>
                <w:color w:val="000000"/>
                <w:sz w:val="20"/>
                <w:szCs w:val="20"/>
                <w:lang w:val="en-GB"/>
              </w:rPr>
            </w:pPr>
            <w:r>
              <w:rPr>
                <w:rFonts w:ascii="Arial" w:hAnsi="Arial" w:cs="Arial"/>
                <w:color w:val="000000"/>
                <w:sz w:val="20"/>
                <w:szCs w:val="20"/>
                <w:lang w:val="en-GB"/>
              </w:rPr>
              <w:t xml:space="preserve">More than ¾ of those present in the room at the time of the vote and entitled to vote.  </w:t>
            </w:r>
          </w:p>
        </w:tc>
      </w:tr>
    </w:tbl>
    <w:p w14:paraId="7AB57090" w14:textId="77777777" w:rsidR="009020DE" w:rsidRDefault="009020DE">
      <w:pPr>
        <w:suppressAutoHyphens/>
        <w:autoSpaceDE w:val="0"/>
        <w:autoSpaceDN w:val="0"/>
        <w:adjustRightInd w:val="0"/>
        <w:jc w:val="both"/>
        <w:textAlignment w:val="baseline"/>
        <w:rPr>
          <w:rFonts w:ascii="Arial" w:hAnsi="Arial" w:cs="Arial"/>
          <w:i/>
          <w:color w:val="000000"/>
          <w:sz w:val="20"/>
          <w:szCs w:val="20"/>
          <w:lang w:val="en-GB"/>
        </w:rPr>
      </w:pPr>
    </w:p>
    <w:p w14:paraId="7AB57091" w14:textId="77777777" w:rsidR="009020DE" w:rsidRDefault="009020DE">
      <w:pPr>
        <w:pStyle w:val="Heading2"/>
        <w:numPr>
          <w:ilvl w:val="0"/>
          <w:numId w:val="0"/>
        </w:numPr>
        <w:ind w:left="720" w:hanging="720"/>
      </w:pPr>
      <w:r>
        <w:rPr>
          <w:b/>
        </w:rPr>
        <w:t>A.2</w:t>
      </w:r>
      <w:r>
        <w:rPr>
          <w:b/>
        </w:rPr>
        <w:tab/>
      </w:r>
      <w:r>
        <w:t xml:space="preserve">This </w:t>
      </w:r>
      <w:r w:rsidR="004E3A3C">
        <w:t>Constitution</w:t>
      </w:r>
      <w:r>
        <w:t xml:space="preserve"> shall be interpreted and applied in the manner most consistent with the purposes of </w:t>
      </w:r>
      <w:r>
        <w:rPr>
          <w:highlight w:val="yellow"/>
        </w:rPr>
        <w:t>[NATIONAL ASSOCIATION]</w:t>
      </w:r>
      <w:r>
        <w:t xml:space="preserve"> set out at Article 1.3.  </w:t>
      </w:r>
    </w:p>
    <w:p w14:paraId="7AB57092" w14:textId="77777777" w:rsidR="009020DE" w:rsidRDefault="009020DE">
      <w:pPr>
        <w:pStyle w:val="Heading2"/>
        <w:numPr>
          <w:ilvl w:val="0"/>
          <w:numId w:val="0"/>
        </w:numPr>
        <w:ind w:left="720" w:hanging="720"/>
      </w:pPr>
      <w:r>
        <w:rPr>
          <w:b/>
        </w:rPr>
        <w:t>A.3</w:t>
      </w:r>
      <w:r>
        <w:rPr>
          <w:b/>
        </w:rPr>
        <w:tab/>
      </w:r>
      <w:r>
        <w:t>For convenience and clarity,</w:t>
      </w:r>
      <w:r>
        <w:rPr>
          <w:b/>
          <w:i/>
          <w:iCs/>
        </w:rPr>
        <w:t xml:space="preserve"> </w:t>
      </w:r>
      <w:r>
        <w:t xml:space="preserve">the masculine gender is used in this </w:t>
      </w:r>
      <w:r w:rsidR="004E3A3C">
        <w:t xml:space="preserve">Constitution </w:t>
      </w:r>
      <w:r>
        <w:t>and shall be interpreted to include the feminine gender as appropriate.  Words importing the singular shall include the plural and vice versa.</w:t>
      </w:r>
    </w:p>
    <w:p w14:paraId="7AB57093" w14:textId="77777777" w:rsidR="009020DE" w:rsidRDefault="009020DE">
      <w:pPr>
        <w:pStyle w:val="Heading2"/>
        <w:numPr>
          <w:ilvl w:val="0"/>
          <w:numId w:val="0"/>
        </w:numPr>
        <w:ind w:left="720" w:hanging="720"/>
      </w:pPr>
      <w:r>
        <w:rPr>
          <w:b/>
        </w:rPr>
        <w:t>A.4</w:t>
      </w:r>
      <w:r>
        <w:rPr>
          <w:b/>
        </w:rPr>
        <w:tab/>
      </w:r>
      <w:r>
        <w:t xml:space="preserve">The </w:t>
      </w:r>
      <w:r w:rsidR="00AC5767">
        <w:rPr>
          <w:i/>
        </w:rPr>
        <w:t>Executive Committee</w:t>
      </w:r>
      <w:r>
        <w:t xml:space="preserve"> shall have the final decision on any matter not provided for in the </w:t>
      </w:r>
      <w:r>
        <w:rPr>
          <w:i/>
        </w:rPr>
        <w:t>Constitution</w:t>
      </w:r>
      <w:r>
        <w:t>, or in cases of force majeure.</w:t>
      </w:r>
    </w:p>
    <w:p w14:paraId="7AB57094" w14:textId="77777777" w:rsidR="009020DE" w:rsidRDefault="009020DE">
      <w:pPr>
        <w:pStyle w:val="Heading2"/>
        <w:numPr>
          <w:ilvl w:val="0"/>
          <w:numId w:val="0"/>
        </w:numPr>
        <w:ind w:left="720" w:hanging="720"/>
      </w:pPr>
      <w:r>
        <w:rPr>
          <w:b/>
        </w:rPr>
        <w:t>A.5</w:t>
      </w:r>
      <w:r>
        <w:rPr>
          <w:b/>
        </w:rPr>
        <w:tab/>
      </w:r>
      <w:r>
        <w:t xml:space="preserve">If any provision of this </w:t>
      </w:r>
      <w:r w:rsidR="004E3A3C">
        <w:t xml:space="preserve">Constitution </w:t>
      </w:r>
      <w:r>
        <w:t xml:space="preserve">is determined to be unlawful or unenforceable for any reason, the remainder of this </w:t>
      </w:r>
      <w:r w:rsidR="004E3A3C">
        <w:t xml:space="preserve">Constitution </w:t>
      </w:r>
      <w:r>
        <w:t>will remain intact and enforceable.</w:t>
      </w:r>
    </w:p>
    <w:p w14:paraId="7AB57095" w14:textId="77777777" w:rsidR="009020DE" w:rsidRDefault="009020DE">
      <w:pPr>
        <w:pStyle w:val="Heading2"/>
        <w:numPr>
          <w:ilvl w:val="0"/>
          <w:numId w:val="0"/>
        </w:numPr>
        <w:ind w:left="720" w:hanging="720"/>
      </w:pPr>
      <w:r>
        <w:rPr>
          <w:b/>
        </w:rPr>
        <w:t>A.6</w:t>
      </w:r>
      <w:r>
        <w:rPr>
          <w:b/>
        </w:rPr>
        <w:tab/>
      </w:r>
      <w:r>
        <w:t xml:space="preserve">Departures from the requirements of this </w:t>
      </w:r>
      <w:r w:rsidR="004E3A3C">
        <w:t xml:space="preserve">Constitution </w:t>
      </w:r>
      <w:r>
        <w:t xml:space="preserve">(including but not limited to departures from procedural requirements) may be cured by the </w:t>
      </w:r>
      <w:r>
        <w:rPr>
          <w:i/>
        </w:rPr>
        <w:t>General Assembly</w:t>
      </w:r>
      <w:r>
        <w:t xml:space="preserve"> at its next meeting by ratifying the act(s) and/or decision(s) in issue.</w:t>
      </w:r>
    </w:p>
    <w:p w14:paraId="7AB57096" w14:textId="77777777" w:rsidR="009020DE" w:rsidRDefault="009020DE">
      <w:pPr>
        <w:rPr>
          <w:lang w:val="en-GB"/>
        </w:rPr>
      </w:pPr>
    </w:p>
    <w:sectPr w:rsidR="009020DE">
      <w:pgSz w:w="11906" w:h="16838" w:code="9"/>
      <w:pgMar w:top="1021" w:right="1021" w:bottom="1021" w:left="102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709B" w14:textId="77777777" w:rsidR="005471D0" w:rsidRDefault="005471D0">
      <w:r>
        <w:separator/>
      </w:r>
    </w:p>
  </w:endnote>
  <w:endnote w:type="continuationSeparator" w:id="0">
    <w:p w14:paraId="7AB5709C" w14:textId="77777777" w:rsidR="005471D0" w:rsidRDefault="005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Zhongsong">
    <w:altName w:val="SimSun"/>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70A2" w14:textId="4677C13C" w:rsidR="00DA2608" w:rsidRDefault="00DA2608">
    <w:pPr>
      <w:pStyle w:val="Footer"/>
      <w:jc w:val="center"/>
      <w:rPr>
        <w:rFonts w:ascii="Arial" w:hAnsi="Arial" w:cs="Arial"/>
        <w:sz w:val="20"/>
        <w:szCs w:val="20"/>
        <w:lang w:val="fr-CH"/>
      </w:rPr>
    </w:pPr>
    <w:r>
      <w:rPr>
        <w:rFonts w:ascii="Arial" w:hAnsi="Arial" w:cs="Arial"/>
        <w:sz w:val="20"/>
        <w:szCs w:val="20"/>
        <w:lang w:val="fr-CH"/>
      </w:rPr>
      <w:fldChar w:fldCharType="begin"/>
    </w:r>
    <w:r>
      <w:rPr>
        <w:rFonts w:ascii="Arial" w:hAnsi="Arial" w:cs="Arial"/>
        <w:sz w:val="20"/>
        <w:szCs w:val="20"/>
        <w:lang w:val="fr-CH"/>
      </w:rPr>
      <w:instrText xml:space="preserve"> PAGE </w:instrText>
    </w:r>
    <w:r>
      <w:rPr>
        <w:rFonts w:ascii="Arial" w:hAnsi="Arial" w:cs="Arial"/>
        <w:sz w:val="20"/>
        <w:szCs w:val="20"/>
        <w:lang w:val="fr-CH"/>
      </w:rPr>
      <w:fldChar w:fldCharType="separate"/>
    </w:r>
    <w:r w:rsidR="00593904">
      <w:rPr>
        <w:rFonts w:ascii="Arial" w:hAnsi="Arial" w:cs="Arial"/>
        <w:noProof/>
        <w:sz w:val="20"/>
        <w:szCs w:val="20"/>
        <w:lang w:val="fr-CH"/>
      </w:rPr>
      <w:t>13</w:t>
    </w:r>
    <w:r>
      <w:rPr>
        <w:rFonts w:ascii="Arial" w:hAnsi="Arial" w:cs="Arial"/>
        <w:sz w:val="20"/>
        <w:szCs w:val="20"/>
        <w:lang w:val="fr-CH"/>
      </w:rPr>
      <w:fldChar w:fldCharType="end"/>
    </w:r>
  </w:p>
  <w:p w14:paraId="7AB570A3" w14:textId="77777777" w:rsidR="00DA2608" w:rsidRDefault="00DA2608">
    <w:pPr>
      <w:pStyle w:val="Footer"/>
      <w:jc w:val="right"/>
      <w:rPr>
        <w:rFonts w:ascii="Arial" w:hAnsi="Arial" w:cs="Arial"/>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7099" w14:textId="77777777" w:rsidR="005471D0" w:rsidRDefault="005471D0">
      <w:r>
        <w:separator/>
      </w:r>
    </w:p>
  </w:footnote>
  <w:footnote w:type="continuationSeparator" w:id="0">
    <w:p w14:paraId="7AB5709A" w14:textId="77777777" w:rsidR="005471D0" w:rsidRDefault="0054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709D" w14:textId="77777777" w:rsidR="00DA2608" w:rsidRDefault="00593904">
    <w:pPr>
      <w:pStyle w:val="Header"/>
      <w:jc w:val="center"/>
      <w:rPr>
        <w:rFonts w:ascii="Arial" w:hAnsi="Arial" w:cs="Arial"/>
        <w:b/>
        <w:color w:val="FF0000"/>
        <w:sz w:val="20"/>
        <w:szCs w:val="20"/>
      </w:rPr>
    </w:pPr>
    <w:r>
      <w:rPr>
        <w:rFonts w:ascii="Arial" w:hAnsi="Arial" w:cs="Arial"/>
        <w:b/>
        <w:noProof/>
        <w:color w:val="FF0000"/>
        <w:sz w:val="20"/>
        <w:szCs w:val="20"/>
      </w:rPr>
      <w:pict w14:anchorId="7AB57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7" type="#_x0000_t136" style="position:absolute;left:0;text-align:left;margin-left:0;margin-top:0;width:521.55pt;height:173.85pt;rotation:315;z-index:-251658240;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sidR="00DA2608">
      <w:rPr>
        <w:rFonts w:ascii="Arial" w:hAnsi="Arial" w:cs="Arial"/>
        <w:b/>
        <w:color w:val="FF0000"/>
        <w:sz w:val="20"/>
        <w:szCs w:val="20"/>
      </w:rPr>
      <w:t xml:space="preserve">FIH TEMPLATE CONSTITUTION FOR NATIONAL ASSOCIATIONS: as of 20.04.2017 </w:t>
    </w:r>
  </w:p>
  <w:p w14:paraId="7AB5709E" w14:textId="77777777" w:rsidR="00DA2608" w:rsidRDefault="00DA2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709F" w14:textId="77777777" w:rsidR="00DA2608" w:rsidRDefault="00593904">
    <w:pPr>
      <w:pStyle w:val="Header"/>
    </w:pPr>
    <w:r>
      <w:rPr>
        <w:noProof/>
      </w:rPr>
      <w:pict w14:anchorId="7AB57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521.55pt;height:173.85pt;rotation:315;z-index:-251660288;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70A0" w14:textId="77777777" w:rsidR="00DA2608" w:rsidRDefault="00593904" w:rsidP="00E320AC">
    <w:pPr>
      <w:pStyle w:val="Header"/>
      <w:jc w:val="center"/>
      <w:rPr>
        <w:rFonts w:ascii="Arial" w:hAnsi="Arial" w:cs="Arial"/>
        <w:b/>
        <w:color w:val="FF0000"/>
        <w:sz w:val="20"/>
        <w:szCs w:val="20"/>
      </w:rPr>
    </w:pPr>
    <w:r>
      <w:rPr>
        <w:rFonts w:ascii="Arial" w:hAnsi="Arial" w:cs="Arial"/>
        <w:b/>
        <w:noProof/>
        <w:color w:val="FF0000"/>
        <w:sz w:val="20"/>
        <w:szCs w:val="20"/>
      </w:rPr>
      <w:pict w14:anchorId="7AB57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21.55pt;height:173.85pt;rotation:315;z-index:-251657216;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Pr>
        <w:rFonts w:ascii="Arial" w:hAnsi="Arial" w:cs="Arial"/>
        <w:b/>
        <w:noProof/>
        <w:color w:val="FF0000"/>
        <w:sz w:val="20"/>
        <w:szCs w:val="20"/>
      </w:rPr>
      <w:pict w14:anchorId="7AB570A8">
        <v:shape id="_x0000_s2070" type="#_x0000_t136" style="position:absolute;left:0;text-align:left;margin-left:0;margin-top:0;width:521.55pt;height:173.85pt;rotation:315;z-index:-25165619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sidR="00DA2608">
      <w:rPr>
        <w:rFonts w:ascii="Arial" w:hAnsi="Arial" w:cs="Arial"/>
        <w:b/>
        <w:color w:val="FF0000"/>
        <w:sz w:val="20"/>
        <w:szCs w:val="20"/>
      </w:rPr>
      <w:t>FIH TEMPLATE CONSTITUTION FOR NATIONAL ASSOCIATIONS: as of 20.04.2017</w:t>
    </w:r>
  </w:p>
  <w:p w14:paraId="7AB570A1" w14:textId="77777777" w:rsidR="00DA2608" w:rsidRDefault="00593904">
    <w:pPr>
      <w:pStyle w:val="Header"/>
    </w:pPr>
    <w:r>
      <w:rPr>
        <w:noProof/>
      </w:rPr>
      <w:pict w14:anchorId="7AB570A9">
        <v:shape id="PowerPlusWaterMarkObject6" o:spid="_x0000_s2066" type="#_x0000_t136" style="position:absolute;margin-left:0;margin-top:0;width:521.55pt;height:173.85pt;rotation:315;z-index:-251659264;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70A4" w14:textId="77777777" w:rsidR="00DA2608" w:rsidRDefault="00593904">
    <w:pPr>
      <w:pStyle w:val="Header"/>
    </w:pPr>
    <w:r>
      <w:rPr>
        <w:noProof/>
      </w:rPr>
      <w:pict w14:anchorId="7AB57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margin-left:0;margin-top:0;width:521.55pt;height:173.85pt;rotation:315;z-index:-25166131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401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F0A49"/>
    <w:multiLevelType w:val="multilevel"/>
    <w:tmpl w:val="F2368CC8"/>
    <w:styleLink w:val="Style1"/>
    <w:lvl w:ilvl="0">
      <w:start w:val="1"/>
      <w:numFmt w:val="decimal"/>
      <w:lvlText w:val="%1."/>
      <w:lvlJc w:val="left"/>
      <w:pPr>
        <w:ind w:left="1440" w:hanging="360"/>
      </w:pPr>
      <w:rPr>
        <w:rFonts w:hint="default"/>
      </w:rPr>
    </w:lvl>
    <w:lvl w:ilvl="1">
      <w:start w:val="1"/>
      <w:numFmt w:val="none"/>
      <w:lvlText w:val="i)"/>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3816CE7"/>
    <w:multiLevelType w:val="hybridMultilevel"/>
    <w:tmpl w:val="1CAE8C52"/>
    <w:lvl w:ilvl="0" w:tplc="BE267064">
      <w:start w:val="1"/>
      <w:numFmt w:val="lowerRoman"/>
      <w:lvlText w:val="(%1)"/>
      <w:lvlJc w:val="left"/>
      <w:pPr>
        <w:ind w:left="2160" w:hanging="360"/>
      </w:pPr>
      <w:rPr>
        <w:rFonts w:hint="default"/>
      </w:rPr>
    </w:lvl>
    <w:lvl w:ilvl="1" w:tplc="DA048B96">
      <w:start w:val="3"/>
      <w:numFmt w:val="decimal"/>
      <w:lvlText w:val="%2"/>
      <w:lvlJc w:val="left"/>
      <w:pPr>
        <w:tabs>
          <w:tab w:val="num" w:pos="2880"/>
        </w:tabs>
        <w:ind w:left="2880" w:hanging="360"/>
      </w:pPr>
      <w:rPr>
        <w:rFonts w:hint="default"/>
      </w:rPr>
    </w:lvl>
    <w:lvl w:ilvl="2" w:tplc="B9A2FAA8">
      <w:start w:val="1"/>
      <w:numFmt w:val="lowerLetter"/>
      <w:lvlText w:val="(%3)"/>
      <w:lvlJc w:val="left"/>
      <w:pPr>
        <w:tabs>
          <w:tab w:val="num" w:pos="4140"/>
        </w:tabs>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6D6054C"/>
    <w:multiLevelType w:val="multilevel"/>
    <w:tmpl w:val="183ADDFE"/>
    <w:lvl w:ilvl="0">
      <w:start w:val="1"/>
      <w:numFmt w:val="decimal"/>
      <w:pStyle w:val="Heading1"/>
      <w:lvlText w:val="ARTICLE %1"/>
      <w:lvlJc w:val="left"/>
      <w:pPr>
        <w:tabs>
          <w:tab w:val="num" w:pos="0"/>
        </w:tabs>
        <w:ind w:left="0" w:firstLine="0"/>
      </w:pPr>
      <w:rPr>
        <w:rFonts w:hint="default"/>
      </w:rPr>
    </w:lvl>
    <w:lvl w:ilvl="1">
      <w:start w:val="1"/>
      <w:numFmt w:val="decimal"/>
      <w:pStyle w:val="Heading2"/>
      <w:lvlText w:val="%1.%2."/>
      <w:lvlJc w:val="left"/>
      <w:pPr>
        <w:tabs>
          <w:tab w:val="num" w:pos="792"/>
        </w:tabs>
        <w:ind w:left="792" w:hanging="792"/>
      </w:pPr>
      <w:rPr>
        <w:rFonts w:hint="default"/>
        <w:b/>
        <w:i w:val="0"/>
      </w:rPr>
    </w:lvl>
    <w:lvl w:ilvl="2">
      <w:start w:val="1"/>
      <w:numFmt w:val="lowerLetter"/>
      <w:pStyle w:val="Heading3"/>
      <w:lvlText w:val="(%3)"/>
      <w:lvlJc w:val="left"/>
      <w:pPr>
        <w:tabs>
          <w:tab w:val="num" w:pos="1429"/>
        </w:tabs>
        <w:ind w:left="1429" w:hanging="720"/>
      </w:pPr>
      <w:rPr>
        <w:rFonts w:ascii="Arial" w:hAnsi="Arial" w:hint="default"/>
        <w:b w:val="0"/>
        <w:i w:val="0"/>
        <w:sz w:val="20"/>
      </w:rPr>
    </w:lvl>
    <w:lvl w:ilvl="3">
      <w:start w:val="1"/>
      <w:numFmt w:val="lowerRoman"/>
      <w:pStyle w:val="Heading4"/>
      <w:lvlText w:val="(%4)"/>
      <w:lvlJc w:val="left"/>
      <w:pPr>
        <w:tabs>
          <w:tab w:val="num" w:pos="2160"/>
        </w:tabs>
        <w:ind w:left="2160" w:hanging="720"/>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5201217"/>
    <w:multiLevelType w:val="hybridMultilevel"/>
    <w:tmpl w:val="5B809A02"/>
    <w:lvl w:ilvl="0" w:tplc="100C001B">
      <w:start w:val="1"/>
      <w:numFmt w:val="lowerRoman"/>
      <w:lvlText w:val="%1."/>
      <w:lvlJc w:val="right"/>
      <w:pPr>
        <w:ind w:left="2990" w:hanging="360"/>
      </w:pPr>
    </w:lvl>
    <w:lvl w:ilvl="1" w:tplc="100C0019">
      <w:start w:val="1"/>
      <w:numFmt w:val="lowerLetter"/>
      <w:lvlText w:val="%2."/>
      <w:lvlJc w:val="left"/>
      <w:pPr>
        <w:ind w:left="3710" w:hanging="360"/>
      </w:pPr>
    </w:lvl>
    <w:lvl w:ilvl="2" w:tplc="100C001B" w:tentative="1">
      <w:start w:val="1"/>
      <w:numFmt w:val="lowerRoman"/>
      <w:lvlText w:val="%3."/>
      <w:lvlJc w:val="right"/>
      <w:pPr>
        <w:ind w:left="4430" w:hanging="180"/>
      </w:pPr>
    </w:lvl>
    <w:lvl w:ilvl="3" w:tplc="100C000F" w:tentative="1">
      <w:start w:val="1"/>
      <w:numFmt w:val="decimal"/>
      <w:lvlText w:val="%4."/>
      <w:lvlJc w:val="left"/>
      <w:pPr>
        <w:ind w:left="5150" w:hanging="360"/>
      </w:pPr>
    </w:lvl>
    <w:lvl w:ilvl="4" w:tplc="100C0019" w:tentative="1">
      <w:start w:val="1"/>
      <w:numFmt w:val="lowerLetter"/>
      <w:lvlText w:val="%5."/>
      <w:lvlJc w:val="left"/>
      <w:pPr>
        <w:ind w:left="5870" w:hanging="360"/>
      </w:pPr>
    </w:lvl>
    <w:lvl w:ilvl="5" w:tplc="100C001B" w:tentative="1">
      <w:start w:val="1"/>
      <w:numFmt w:val="lowerRoman"/>
      <w:lvlText w:val="%6."/>
      <w:lvlJc w:val="right"/>
      <w:pPr>
        <w:ind w:left="6590" w:hanging="180"/>
      </w:pPr>
    </w:lvl>
    <w:lvl w:ilvl="6" w:tplc="100C000F" w:tentative="1">
      <w:start w:val="1"/>
      <w:numFmt w:val="decimal"/>
      <w:lvlText w:val="%7."/>
      <w:lvlJc w:val="left"/>
      <w:pPr>
        <w:ind w:left="7310" w:hanging="360"/>
      </w:pPr>
    </w:lvl>
    <w:lvl w:ilvl="7" w:tplc="100C0019" w:tentative="1">
      <w:start w:val="1"/>
      <w:numFmt w:val="lowerLetter"/>
      <w:lvlText w:val="%8."/>
      <w:lvlJc w:val="left"/>
      <w:pPr>
        <w:ind w:left="8030" w:hanging="360"/>
      </w:pPr>
    </w:lvl>
    <w:lvl w:ilvl="8" w:tplc="100C001B" w:tentative="1">
      <w:start w:val="1"/>
      <w:numFmt w:val="lowerRoman"/>
      <w:lvlText w:val="%9."/>
      <w:lvlJc w:val="right"/>
      <w:pPr>
        <w:ind w:left="8750" w:hanging="180"/>
      </w:pPr>
    </w:lvl>
  </w:abstractNum>
  <w:abstractNum w:abstractNumId="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5"/>
  </w:num>
  <w:num w:numId="2">
    <w:abstractNumId w:val="3"/>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71">
      <o:colormru v:ext="edit" colors="#00a3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10"/>
    <w:rsid w:val="00017A8C"/>
    <w:rsid w:val="00041856"/>
    <w:rsid w:val="00052A7D"/>
    <w:rsid w:val="000810BA"/>
    <w:rsid w:val="000A7BA4"/>
    <w:rsid w:val="000C3F63"/>
    <w:rsid w:val="001312AD"/>
    <w:rsid w:val="0013273F"/>
    <w:rsid w:val="001560ED"/>
    <w:rsid w:val="00157620"/>
    <w:rsid w:val="001B276C"/>
    <w:rsid w:val="001B7C79"/>
    <w:rsid w:val="00221E2A"/>
    <w:rsid w:val="00224910"/>
    <w:rsid w:val="002256DA"/>
    <w:rsid w:val="002503F2"/>
    <w:rsid w:val="002A25CF"/>
    <w:rsid w:val="002D3E77"/>
    <w:rsid w:val="002F6D57"/>
    <w:rsid w:val="00307FDD"/>
    <w:rsid w:val="003241DC"/>
    <w:rsid w:val="003452C6"/>
    <w:rsid w:val="00357CFA"/>
    <w:rsid w:val="003608B1"/>
    <w:rsid w:val="00366335"/>
    <w:rsid w:val="0037655A"/>
    <w:rsid w:val="0038173E"/>
    <w:rsid w:val="0038672B"/>
    <w:rsid w:val="003A11D1"/>
    <w:rsid w:val="003C6EAB"/>
    <w:rsid w:val="00416C3E"/>
    <w:rsid w:val="00417CDD"/>
    <w:rsid w:val="004209E3"/>
    <w:rsid w:val="00420B6C"/>
    <w:rsid w:val="004345A6"/>
    <w:rsid w:val="00437B03"/>
    <w:rsid w:val="00463527"/>
    <w:rsid w:val="0047216C"/>
    <w:rsid w:val="00485B13"/>
    <w:rsid w:val="00494D8C"/>
    <w:rsid w:val="004B1735"/>
    <w:rsid w:val="004B5EEC"/>
    <w:rsid w:val="004E3A3C"/>
    <w:rsid w:val="0053116D"/>
    <w:rsid w:val="00535662"/>
    <w:rsid w:val="005471D0"/>
    <w:rsid w:val="00557CE8"/>
    <w:rsid w:val="005930BC"/>
    <w:rsid w:val="00593904"/>
    <w:rsid w:val="005A4AA8"/>
    <w:rsid w:val="005D7D73"/>
    <w:rsid w:val="005E29FD"/>
    <w:rsid w:val="005E584A"/>
    <w:rsid w:val="006611B9"/>
    <w:rsid w:val="00673839"/>
    <w:rsid w:val="006A0153"/>
    <w:rsid w:val="006A1077"/>
    <w:rsid w:val="006B21F7"/>
    <w:rsid w:val="006C6A5D"/>
    <w:rsid w:val="006D7EED"/>
    <w:rsid w:val="006E7CAF"/>
    <w:rsid w:val="00714806"/>
    <w:rsid w:val="0071783E"/>
    <w:rsid w:val="007352DB"/>
    <w:rsid w:val="007371D6"/>
    <w:rsid w:val="007435F7"/>
    <w:rsid w:val="00754858"/>
    <w:rsid w:val="00786A0B"/>
    <w:rsid w:val="00790DD2"/>
    <w:rsid w:val="00791C28"/>
    <w:rsid w:val="007971E1"/>
    <w:rsid w:val="007B0AC1"/>
    <w:rsid w:val="007B2844"/>
    <w:rsid w:val="007C6D77"/>
    <w:rsid w:val="007F2116"/>
    <w:rsid w:val="00822B80"/>
    <w:rsid w:val="0083197B"/>
    <w:rsid w:val="0085555A"/>
    <w:rsid w:val="0086616E"/>
    <w:rsid w:val="008713B2"/>
    <w:rsid w:val="00881583"/>
    <w:rsid w:val="008939CF"/>
    <w:rsid w:val="008D0C8C"/>
    <w:rsid w:val="009020DE"/>
    <w:rsid w:val="00907CDE"/>
    <w:rsid w:val="00907EB7"/>
    <w:rsid w:val="0091029A"/>
    <w:rsid w:val="00935C5F"/>
    <w:rsid w:val="009429D1"/>
    <w:rsid w:val="00943B6F"/>
    <w:rsid w:val="0095202D"/>
    <w:rsid w:val="009675CA"/>
    <w:rsid w:val="0097464D"/>
    <w:rsid w:val="00977EA4"/>
    <w:rsid w:val="00984952"/>
    <w:rsid w:val="009849BC"/>
    <w:rsid w:val="00987FBC"/>
    <w:rsid w:val="00997051"/>
    <w:rsid w:val="009A0319"/>
    <w:rsid w:val="009B479D"/>
    <w:rsid w:val="009D2211"/>
    <w:rsid w:val="009D254E"/>
    <w:rsid w:val="009E6D63"/>
    <w:rsid w:val="00A67503"/>
    <w:rsid w:val="00A74D60"/>
    <w:rsid w:val="00A925BE"/>
    <w:rsid w:val="00AA3BBB"/>
    <w:rsid w:val="00AB15E8"/>
    <w:rsid w:val="00AC56EE"/>
    <w:rsid w:val="00AC5767"/>
    <w:rsid w:val="00AE706B"/>
    <w:rsid w:val="00AF3A80"/>
    <w:rsid w:val="00B11FFC"/>
    <w:rsid w:val="00B305D2"/>
    <w:rsid w:val="00B37410"/>
    <w:rsid w:val="00B37D28"/>
    <w:rsid w:val="00B961CD"/>
    <w:rsid w:val="00BB0058"/>
    <w:rsid w:val="00BB09AE"/>
    <w:rsid w:val="00BD752A"/>
    <w:rsid w:val="00BE212A"/>
    <w:rsid w:val="00BE22D0"/>
    <w:rsid w:val="00BF20A8"/>
    <w:rsid w:val="00C06327"/>
    <w:rsid w:val="00C16D84"/>
    <w:rsid w:val="00C30592"/>
    <w:rsid w:val="00C52D19"/>
    <w:rsid w:val="00C541DF"/>
    <w:rsid w:val="00C72257"/>
    <w:rsid w:val="00C759AD"/>
    <w:rsid w:val="00C87FD1"/>
    <w:rsid w:val="00CA79F8"/>
    <w:rsid w:val="00CB0C9E"/>
    <w:rsid w:val="00CB2B81"/>
    <w:rsid w:val="00CB5EFF"/>
    <w:rsid w:val="00CC1051"/>
    <w:rsid w:val="00CD0690"/>
    <w:rsid w:val="00CD1359"/>
    <w:rsid w:val="00CE0DF9"/>
    <w:rsid w:val="00CE295E"/>
    <w:rsid w:val="00D27D1B"/>
    <w:rsid w:val="00D9622F"/>
    <w:rsid w:val="00DA2608"/>
    <w:rsid w:val="00DD0B8F"/>
    <w:rsid w:val="00E01EEC"/>
    <w:rsid w:val="00E257DD"/>
    <w:rsid w:val="00E25B9B"/>
    <w:rsid w:val="00E320AC"/>
    <w:rsid w:val="00E60EFD"/>
    <w:rsid w:val="00E66C8A"/>
    <w:rsid w:val="00E90436"/>
    <w:rsid w:val="00E91BF0"/>
    <w:rsid w:val="00EA09A1"/>
    <w:rsid w:val="00EA6A70"/>
    <w:rsid w:val="00EB403B"/>
    <w:rsid w:val="00EB6C62"/>
    <w:rsid w:val="00ED44DC"/>
    <w:rsid w:val="00EF7E98"/>
    <w:rsid w:val="00F441E6"/>
    <w:rsid w:val="00F830DC"/>
    <w:rsid w:val="00FC74A2"/>
    <w:rsid w:val="00FC7CA9"/>
    <w:rsid w:val="00FD223F"/>
    <w:rsid w:val="00FE63ED"/>
    <w:rsid w:val="00FE7328"/>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0a348"/>
    </o:shapedefaults>
    <o:shapelayout v:ext="edit">
      <o:idmap v:ext="edit" data="1"/>
    </o:shapelayout>
  </w:shapeDefaults>
  <w:decimalSymbol w:val="."/>
  <w:listSeparator w:val=","/>
  <w14:docId w14:val="7AB56F54"/>
  <w15:chartTrackingRefBased/>
  <w15:docId w15:val="{6F8ED935-4635-4BED-AB3C-C2F857BF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uppressAutoHyphens/>
      <w:autoSpaceDE w:val="0"/>
      <w:autoSpaceDN w:val="0"/>
      <w:adjustRightInd w:val="0"/>
      <w:spacing w:before="360" w:after="240"/>
      <w:textAlignment w:val="baseline"/>
      <w:outlineLvl w:val="0"/>
    </w:pPr>
    <w:rPr>
      <w:rFonts w:ascii="Arial" w:hAnsi="Arial" w:cs="Arial"/>
      <w:b/>
      <w:bCs/>
      <w:color w:val="000000"/>
      <w:szCs w:val="20"/>
      <w:lang w:val="en-GB"/>
    </w:rPr>
  </w:style>
  <w:style w:type="paragraph" w:styleId="Heading2">
    <w:name w:val="heading 2"/>
    <w:basedOn w:val="Normal"/>
    <w:next w:val="Normal"/>
    <w:qFormat/>
    <w:pPr>
      <w:numPr>
        <w:ilvl w:val="1"/>
        <w:numId w:val="2"/>
      </w:numPr>
      <w:suppressAutoHyphens/>
      <w:autoSpaceDE w:val="0"/>
      <w:autoSpaceDN w:val="0"/>
      <w:adjustRightInd w:val="0"/>
      <w:spacing w:after="240"/>
      <w:jc w:val="both"/>
      <w:textAlignment w:val="baseline"/>
      <w:outlineLvl w:val="1"/>
    </w:pPr>
    <w:rPr>
      <w:rFonts w:ascii="Arial" w:hAnsi="Arial" w:cs="Arial"/>
      <w:bCs/>
      <w:color w:val="000000"/>
      <w:sz w:val="20"/>
      <w:szCs w:val="20"/>
      <w:lang w:val="en-GB"/>
    </w:rPr>
  </w:style>
  <w:style w:type="paragraph" w:styleId="Heading3">
    <w:name w:val="heading 3"/>
    <w:basedOn w:val="Normal"/>
    <w:next w:val="Normal"/>
    <w:qFormat/>
    <w:pPr>
      <w:numPr>
        <w:ilvl w:val="2"/>
        <w:numId w:val="2"/>
      </w:numPr>
      <w:suppressAutoHyphens/>
      <w:autoSpaceDE w:val="0"/>
      <w:autoSpaceDN w:val="0"/>
      <w:adjustRightInd w:val="0"/>
      <w:spacing w:after="240"/>
      <w:jc w:val="both"/>
      <w:textAlignment w:val="baseline"/>
      <w:outlineLvl w:val="2"/>
    </w:pPr>
    <w:rPr>
      <w:rFonts w:ascii="Arial" w:hAnsi="Arial" w:cs="Arial"/>
      <w:bCs/>
      <w:color w:val="000000"/>
      <w:sz w:val="20"/>
      <w:szCs w:val="20"/>
      <w:lang w:val="en-GB"/>
    </w:rPr>
  </w:style>
  <w:style w:type="paragraph" w:styleId="Heading4">
    <w:name w:val="heading 4"/>
    <w:basedOn w:val="Normal"/>
    <w:next w:val="Normal"/>
    <w:qFormat/>
    <w:pPr>
      <w:numPr>
        <w:ilvl w:val="3"/>
        <w:numId w:val="2"/>
      </w:numPr>
      <w:suppressAutoHyphens/>
      <w:autoSpaceDE w:val="0"/>
      <w:autoSpaceDN w:val="0"/>
      <w:adjustRightInd w:val="0"/>
      <w:spacing w:after="240"/>
      <w:jc w:val="both"/>
      <w:textAlignment w:val="baseline"/>
      <w:outlineLvl w:val="3"/>
    </w:pPr>
    <w:rPr>
      <w:rFonts w:ascii="Arial" w:hAnsi="Arial" w:cs="Arial"/>
      <w:color w:val="000000"/>
      <w:sz w:val="20"/>
      <w:szCs w:val="20"/>
      <w:lang w:val="en-GB"/>
    </w:rPr>
  </w:style>
  <w:style w:type="paragraph" w:styleId="Heading5">
    <w:name w:val="heading 5"/>
    <w:basedOn w:val="Normal"/>
    <w:next w:val="Normal"/>
    <w:qFormat/>
    <w:pPr>
      <w:keepNext/>
      <w:suppressAutoHyphens/>
      <w:autoSpaceDE w:val="0"/>
      <w:autoSpaceDN w:val="0"/>
      <w:adjustRightInd w:val="0"/>
      <w:jc w:val="both"/>
      <w:textAlignment w:val="baseline"/>
      <w:outlineLvl w:val="4"/>
    </w:pPr>
    <w:rPr>
      <w:rFonts w:ascii="Arial" w:hAnsi="Arial" w:cs="Arial"/>
      <w:i/>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tyleArial10ptBoldBlackJustified">
    <w:name w:val="Style Arial 10 pt Bold Black Justified"/>
    <w:basedOn w:val="Normal"/>
    <w:pPr>
      <w:jc w:val="both"/>
    </w:pPr>
    <w:rPr>
      <w:rFonts w:ascii="Arial" w:hAnsi="Arial"/>
      <w:b/>
      <w:bCs/>
      <w:color w:val="00000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TOC1">
    <w:name w:val="toc 1"/>
    <w:basedOn w:val="Heading1"/>
    <w:next w:val="Normal"/>
    <w:autoRedefine/>
    <w:uiPriority w:val="39"/>
    <w:pPr>
      <w:numPr>
        <w:numId w:val="0"/>
      </w:numPr>
      <w:tabs>
        <w:tab w:val="left" w:pos="1440"/>
        <w:tab w:val="right" w:leader="dot" w:pos="9854"/>
      </w:tabs>
      <w:suppressAutoHyphens w:val="0"/>
      <w:autoSpaceDE/>
      <w:autoSpaceDN/>
      <w:adjustRightInd/>
      <w:spacing w:before="120" w:after="120"/>
      <w:textAlignment w:val="auto"/>
      <w:outlineLvl w:val="9"/>
    </w:pPr>
    <w:rPr>
      <w:rFonts w:cs="Times New Roman"/>
      <w:caps/>
      <w:color w:val="auto"/>
      <w:sz w:val="22"/>
      <w:szCs w:val="24"/>
      <w:lang w:val="en-US"/>
    </w:rPr>
  </w:style>
  <w:style w:type="paragraph" w:styleId="TOC2">
    <w:name w:val="toc 2"/>
    <w:basedOn w:val="Heading2"/>
    <w:next w:val="Normal"/>
    <w:autoRedefine/>
    <w:semiHidden/>
    <w:pPr>
      <w:suppressAutoHyphens w:val="0"/>
      <w:autoSpaceDE/>
      <w:autoSpaceDN/>
      <w:adjustRightInd/>
      <w:spacing w:before="240"/>
      <w:jc w:val="left"/>
      <w:textAlignment w:val="auto"/>
      <w:outlineLvl w:val="9"/>
    </w:pPr>
    <w:rPr>
      <w:rFonts w:ascii="Calibri" w:hAnsi="Calibri" w:cs="Calibri"/>
      <w:color w:val="auto"/>
      <w:lang w:val="en-US"/>
    </w:rPr>
  </w:style>
  <w:style w:type="paragraph" w:styleId="BodyTextIndent">
    <w:name w:val="Body Text Indent"/>
    <w:basedOn w:val="Normal"/>
    <w:semiHidden/>
    <w:pPr>
      <w:suppressAutoHyphens/>
      <w:autoSpaceDE w:val="0"/>
      <w:autoSpaceDN w:val="0"/>
      <w:adjustRightInd w:val="0"/>
      <w:ind w:left="720" w:hanging="720"/>
      <w:jc w:val="both"/>
      <w:textAlignment w:val="baseline"/>
    </w:pPr>
    <w:rPr>
      <w:rFonts w:ascii="Arial" w:hAnsi="Arial" w:cs="Arial"/>
      <w:color w:val="000000"/>
      <w:sz w:val="20"/>
      <w:szCs w:val="20"/>
      <w:lang w:val="en-GB"/>
    </w:rPr>
  </w:style>
  <w:style w:type="paragraph" w:styleId="BodyText">
    <w:name w:val="Body Text"/>
    <w:aliases w:val="B&amp;B Body Text"/>
    <w:semiHidden/>
    <w:pPr>
      <w:spacing w:after="240"/>
      <w:jc w:val="both"/>
    </w:pPr>
    <w:rPr>
      <w:sz w:val="24"/>
      <w:lang w:val="en-GB" w:eastAsia="en-GB"/>
    </w:rPr>
  </w:style>
  <w:style w:type="character" w:customStyle="1" w:styleId="BodyTextChar">
    <w:name w:val="Body Text Char"/>
    <w:rPr>
      <w:sz w:val="24"/>
      <w:lang w:val="en-GB" w:eastAsia="en-GB" w:bidi="ar-SA"/>
    </w:rPr>
  </w:style>
  <w:style w:type="paragraph" w:customStyle="1" w:styleId="BBBodyTextIndent3">
    <w:name w:val="B&amp;B Body Text Indent 3"/>
    <w:basedOn w:val="Normal"/>
    <w:pPr>
      <w:spacing w:after="240"/>
      <w:ind w:left="1622"/>
      <w:jc w:val="both"/>
      <w:outlineLvl w:val="2"/>
    </w:pPr>
    <w:rPr>
      <w:szCs w:val="20"/>
      <w:lang w:val="en-GB" w:eastAsia="en-GB"/>
    </w:rPr>
  </w:style>
  <w:style w:type="paragraph" w:customStyle="1" w:styleId="BBBodyTextIndent4">
    <w:name w:val="B&amp;B Body Text Indent 4"/>
    <w:basedOn w:val="Normal"/>
    <w:pPr>
      <w:spacing w:after="240"/>
      <w:ind w:left="2699"/>
      <w:jc w:val="both"/>
      <w:outlineLvl w:val="3"/>
    </w:pPr>
    <w:rPr>
      <w:szCs w:val="20"/>
      <w:lang w:val="en-GB" w:eastAsia="en-GB"/>
    </w:rPr>
  </w:style>
  <w:style w:type="paragraph" w:customStyle="1" w:styleId="BBHeading1">
    <w:name w:val="B&amp;B Heading 1"/>
    <w:basedOn w:val="BodyText"/>
    <w:next w:val="Normal"/>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Normal"/>
    <w:pPr>
      <w:numPr>
        <w:ilvl w:val="5"/>
      </w:numPr>
      <w:tabs>
        <w:tab w:val="left" w:pos="3238"/>
      </w:tabs>
      <w:outlineLvl w:val="5"/>
    </w:pPr>
  </w:style>
  <w:style w:type="paragraph" w:customStyle="1" w:styleId="BBHeading5">
    <w:name w:val="B&amp;B Heading 5"/>
    <w:basedOn w:val="BBHeading4"/>
    <w:next w:val="Normal"/>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Normal"/>
    <w:pPr>
      <w:numPr>
        <w:ilvl w:val="1"/>
      </w:numPr>
      <w:spacing w:before="0"/>
      <w:outlineLvl w:val="1"/>
    </w:pPr>
    <w:rPr>
      <w:caps w:val="0"/>
    </w:rPr>
  </w:style>
  <w:style w:type="paragraph" w:customStyle="1" w:styleId="BBHeading7">
    <w:name w:val="B&amp;B Heading 7"/>
    <w:basedOn w:val="BBHeading6"/>
    <w:next w:val="Normal"/>
    <w:pPr>
      <w:numPr>
        <w:ilvl w:val="6"/>
      </w:numPr>
      <w:tabs>
        <w:tab w:val="left" w:pos="5398"/>
      </w:tabs>
      <w:outlineLvl w:val="6"/>
    </w:pPr>
  </w:style>
  <w:style w:type="paragraph" w:customStyle="1" w:styleId="BBHeading8">
    <w:name w:val="B&amp;B Heading 8"/>
    <w:basedOn w:val="BBHeading7"/>
    <w:next w:val="Normal"/>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styleId="BodyTextIndent2">
    <w:name w:val="Body Text Indent 2"/>
    <w:basedOn w:val="Normal"/>
    <w:semiHidden/>
    <w:pPr>
      <w:suppressAutoHyphens/>
      <w:autoSpaceDE w:val="0"/>
      <w:autoSpaceDN w:val="0"/>
      <w:adjustRightInd w:val="0"/>
      <w:ind w:left="1440" w:hanging="720"/>
      <w:jc w:val="both"/>
      <w:textAlignment w:val="baseline"/>
    </w:pPr>
    <w:rPr>
      <w:rFonts w:ascii="Arial" w:hAnsi="Arial" w:cs="Arial"/>
      <w:color w:val="000000"/>
      <w:sz w:val="20"/>
      <w:szCs w:val="20"/>
      <w:lang w:val="en-GB"/>
    </w:rPr>
  </w:style>
  <w:style w:type="paragraph" w:customStyle="1" w:styleId="Paragraphedeliste">
    <w:name w:val="Paragraphe de liste"/>
    <w:basedOn w:val="Normal"/>
    <w:qFormat/>
    <w:pPr>
      <w:ind w:left="720"/>
    </w:pPr>
  </w:style>
  <w:style w:type="character" w:customStyle="1" w:styleId="CharChar">
    <w:name w:val="Char Char"/>
    <w:rPr>
      <w:sz w:val="24"/>
      <w:szCs w:val="24"/>
      <w:lang w:val="en-US" w:eastAsia="en-US"/>
    </w:rPr>
  </w:style>
  <w:style w:type="paragraph" w:customStyle="1" w:styleId="d2w-texte-1">
    <w:name w:val="d2w-texte-1"/>
    <w:basedOn w:val="Normal"/>
    <w:pPr>
      <w:spacing w:after="225"/>
    </w:pPr>
    <w:rPr>
      <w:rFonts w:ascii="Verdana" w:hAnsi="Verdana"/>
      <w:color w:val="58585A"/>
      <w:sz w:val="17"/>
      <w:szCs w:val="17"/>
      <w:lang w:val="en-GB" w:eastAsia="en-GB"/>
    </w:rPr>
  </w:style>
  <w:style w:type="character" w:customStyle="1" w:styleId="CharChar1">
    <w:name w:val="Char Char1"/>
    <w:rPr>
      <w:sz w:val="24"/>
      <w:szCs w:val="24"/>
      <w:lang w:val="en-US" w:eastAsia="en-US"/>
    </w:rPr>
  </w:style>
  <w:style w:type="paragraph" w:styleId="TOC3">
    <w:name w:val="toc 3"/>
    <w:basedOn w:val="Normal"/>
    <w:next w:val="Normal"/>
    <w:autoRedefine/>
    <w:semiHidden/>
    <w:unhideWhenUsed/>
    <w:pPr>
      <w:ind w:left="240"/>
    </w:pPr>
    <w:rPr>
      <w:rFonts w:ascii="Calibri" w:hAnsi="Calibri" w:cs="Calibri"/>
      <w:sz w:val="20"/>
      <w:szCs w:val="20"/>
    </w:rPr>
  </w:style>
  <w:style w:type="paragraph" w:styleId="TOC4">
    <w:name w:val="toc 4"/>
    <w:basedOn w:val="Normal"/>
    <w:next w:val="Normal"/>
    <w:autoRedefine/>
    <w:semiHidden/>
    <w:unhideWhenUsed/>
    <w:pPr>
      <w:ind w:left="480"/>
    </w:pPr>
    <w:rPr>
      <w:rFonts w:ascii="Calibri" w:hAnsi="Calibri" w:cs="Calibri"/>
      <w:sz w:val="20"/>
      <w:szCs w:val="20"/>
    </w:rPr>
  </w:style>
  <w:style w:type="paragraph" w:styleId="TOC5">
    <w:name w:val="toc 5"/>
    <w:basedOn w:val="Normal"/>
    <w:next w:val="Normal"/>
    <w:autoRedefine/>
    <w:semiHidden/>
    <w:unhideWhenUsed/>
    <w:pPr>
      <w:ind w:left="720"/>
    </w:pPr>
    <w:rPr>
      <w:rFonts w:ascii="Calibri" w:hAnsi="Calibri" w:cs="Calibri"/>
      <w:sz w:val="20"/>
      <w:szCs w:val="20"/>
    </w:rPr>
  </w:style>
  <w:style w:type="paragraph" w:styleId="TOC6">
    <w:name w:val="toc 6"/>
    <w:basedOn w:val="Normal"/>
    <w:next w:val="Normal"/>
    <w:autoRedefine/>
    <w:semiHidden/>
    <w:unhideWhenUsed/>
    <w:pPr>
      <w:ind w:left="960"/>
    </w:pPr>
    <w:rPr>
      <w:rFonts w:ascii="Calibri" w:hAnsi="Calibri" w:cs="Calibri"/>
      <w:sz w:val="20"/>
      <w:szCs w:val="20"/>
    </w:rPr>
  </w:style>
  <w:style w:type="paragraph" w:styleId="TOC7">
    <w:name w:val="toc 7"/>
    <w:basedOn w:val="Normal"/>
    <w:next w:val="Normal"/>
    <w:autoRedefine/>
    <w:semiHidden/>
    <w:unhideWhenUsed/>
    <w:pPr>
      <w:ind w:left="1200"/>
    </w:pPr>
    <w:rPr>
      <w:rFonts w:ascii="Calibri" w:hAnsi="Calibri" w:cs="Calibri"/>
      <w:sz w:val="20"/>
      <w:szCs w:val="20"/>
    </w:rPr>
  </w:style>
  <w:style w:type="paragraph" w:styleId="TOC8">
    <w:name w:val="toc 8"/>
    <w:basedOn w:val="Normal"/>
    <w:next w:val="Normal"/>
    <w:autoRedefine/>
    <w:semiHidden/>
    <w:unhideWhenUsed/>
    <w:pPr>
      <w:ind w:left="1440"/>
    </w:pPr>
    <w:rPr>
      <w:rFonts w:ascii="Calibri" w:hAnsi="Calibri" w:cs="Calibri"/>
      <w:sz w:val="20"/>
      <w:szCs w:val="20"/>
    </w:rPr>
  </w:style>
  <w:style w:type="paragraph" w:styleId="TOC9">
    <w:name w:val="toc 9"/>
    <w:basedOn w:val="Normal"/>
    <w:next w:val="Normal"/>
    <w:autoRedefine/>
    <w:semiHidden/>
    <w:unhideWhenUsed/>
    <w:pPr>
      <w:ind w:left="1680"/>
    </w:pPr>
    <w:rPr>
      <w:rFonts w:ascii="Calibri" w:hAnsi="Calibri" w:cs="Calibri"/>
      <w:sz w:val="20"/>
      <w:szCs w:val="20"/>
    </w:rPr>
  </w:style>
  <w:style w:type="paragraph" w:customStyle="1" w:styleId="StyleHeading3Italic">
    <w:name w:val="Style Heading 3 + Italic"/>
    <w:basedOn w:val="Heading3"/>
    <w:pPr>
      <w:tabs>
        <w:tab w:val="clear" w:pos="1429"/>
      </w:tabs>
    </w:pPr>
    <w:rPr>
      <w:bCs w:val="0"/>
      <w:iCs/>
    </w:rPr>
  </w:style>
  <w:style w:type="paragraph" w:customStyle="1" w:styleId="StyleHeading3Italic1">
    <w:name w:val="Style Heading 3 + Italic1"/>
    <w:basedOn w:val="Heading3"/>
    <w:rPr>
      <w:bCs w:val="0"/>
      <w:iCs/>
    </w:rPr>
  </w:style>
  <w:style w:type="character" w:customStyle="1" w:styleId="Heading3CharChar">
    <w:name w:val="Heading 3 Char Char"/>
    <w:rPr>
      <w:rFonts w:ascii="Arial" w:hAnsi="Arial" w:cs="Arial"/>
      <w:bCs/>
      <w:color w:val="000000"/>
      <w:lang w:val="en-GB" w:eastAsia="en-US" w:bidi="ar-SA"/>
    </w:rPr>
  </w:style>
  <w:style w:type="character" w:customStyle="1" w:styleId="StyleHeading3Italic1Char">
    <w:name w:val="Style Heading 3 + Italic1 Char"/>
    <w:rPr>
      <w:rFonts w:ascii="Arial" w:hAnsi="Arial" w:cs="Arial"/>
      <w:bCs/>
      <w:iCs/>
      <w:color w:val="000000"/>
      <w:lang w:val="en-GB" w:eastAsia="en-US" w:bidi="ar-SA"/>
    </w:rPr>
  </w:style>
  <w:style w:type="character" w:customStyle="1" w:styleId="Heading2Char">
    <w:name w:val="Heading 2 Char"/>
    <w:rPr>
      <w:rFonts w:ascii="Arial" w:hAnsi="Arial" w:cs="Arial"/>
      <w:bCs/>
      <w:color w:val="000000"/>
      <w:lang w:val="en-GB" w:eastAsia="en-US" w:bidi="ar-SA"/>
    </w:rPr>
  </w:style>
  <w:style w:type="paragraph" w:customStyle="1" w:styleId="MarginText">
    <w:name w:val="Margin Text"/>
    <w:basedOn w:val="Normal"/>
    <w:pPr>
      <w:adjustRightInd w:val="0"/>
      <w:spacing w:after="240"/>
      <w:jc w:val="both"/>
    </w:pPr>
    <w:rPr>
      <w:rFonts w:eastAsia="STZhongsong"/>
      <w:sz w:val="22"/>
      <w:szCs w:val="20"/>
      <w:lang w:val="en-GB" w:eastAsia="zh-CN"/>
    </w:rPr>
  </w:style>
  <w:style w:type="numbering" w:customStyle="1" w:styleId="Style1">
    <w:name w:val="Style1"/>
    <w:uiPriority w:val="99"/>
    <w:rsid w:val="00F441E6"/>
    <w:pPr>
      <w:numPr>
        <w:numId w:val="3"/>
      </w:numPr>
    </w:pPr>
  </w:style>
  <w:style w:type="paragraph" w:customStyle="1" w:styleId="ColorfulShading-Accent11">
    <w:name w:val="Colorful Shading - Accent 11"/>
    <w:hidden/>
    <w:uiPriority w:val="71"/>
    <w:unhideWhenUsed/>
    <w:rsid w:val="00131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1C374FA399442909333A19FC9D715" ma:contentTypeVersion="12" ma:contentTypeDescription="Create a new document." ma:contentTypeScope="" ma:versionID="191a86554109db97adae18a8f3d5c13e">
  <xsd:schema xmlns:xsd="http://www.w3.org/2001/XMLSchema" xmlns:xs="http://www.w3.org/2001/XMLSchema" xmlns:p="http://schemas.microsoft.com/office/2006/metadata/properties" xmlns:ns2="347f5023-b25c-4dac-b4da-3dd709a61330" xmlns:ns3="816db53f-27b9-4442-8c7c-b789b0bfbecd" targetNamespace="http://schemas.microsoft.com/office/2006/metadata/properties" ma:root="true" ma:fieldsID="05e3f00eb5484a0df16310086a080c0d" ns2:_="" ns3:_="">
    <xsd:import namespace="347f5023-b25c-4dac-b4da-3dd709a61330"/>
    <xsd:import namespace="816db53f-27b9-4442-8c7c-b789b0bfbec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5023-b25c-4dac-b4da-3dd709a613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6db53f-27b9-4442-8c7c-b789b0bfbe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2241-C770-47F1-90DC-3C1CD7B65A9A}">
  <ds:schemaRefs>
    <ds:schemaRef ds:uri="http://schemas.microsoft.com/sharepoint/v3/contenttype/forms"/>
  </ds:schemaRefs>
</ds:datastoreItem>
</file>

<file path=customXml/itemProps2.xml><?xml version="1.0" encoding="utf-8"?>
<ds:datastoreItem xmlns:ds="http://schemas.openxmlformats.org/officeDocument/2006/customXml" ds:itemID="{830B49BB-0F60-422D-B0D1-AFC358EBE7EF}"/>
</file>

<file path=customXml/itemProps3.xml><?xml version="1.0" encoding="utf-8"?>
<ds:datastoreItem xmlns:ds="http://schemas.openxmlformats.org/officeDocument/2006/customXml" ds:itemID="{86CE946D-D4B5-4D31-ADB7-680E838994BC}">
  <ds:schemaRefs>
    <ds:schemaRef ds:uri="http://schemas.openxmlformats.org/package/2006/metadata/core-properties"/>
    <ds:schemaRef ds:uri="http://purl.org/dc/elements/1.1/"/>
    <ds:schemaRef ds:uri="http://schemas.microsoft.com/office/infopath/2007/PartnerControls"/>
    <ds:schemaRef ds:uri="http://purl.org/dc/terms/"/>
    <ds:schemaRef ds:uri="347f5023-b25c-4dac-b4da-3dd709a61330"/>
    <ds:schemaRef ds:uri="http://schemas.microsoft.com/office/2006/documentManagement/types"/>
    <ds:schemaRef ds:uri="http://schemas.microsoft.com/office/2006/metadata/properties"/>
    <ds:schemaRef ds:uri="816db53f-27b9-4442-8c7c-b789b0bfbecd"/>
    <ds:schemaRef ds:uri="http://www.w3.org/XML/1998/namespace"/>
    <ds:schemaRef ds:uri="http://purl.org/dc/dcmitype/"/>
  </ds:schemaRefs>
</ds:datastoreItem>
</file>

<file path=customXml/itemProps4.xml><?xml version="1.0" encoding="utf-8"?>
<ds:datastoreItem xmlns:ds="http://schemas.openxmlformats.org/officeDocument/2006/customXml" ds:itemID="{510CCEA5-2D48-4BB5-9258-4E12EC47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7711</Words>
  <Characters>40980</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48594</CharactersWithSpaces>
  <SharedDoc>false</SharedDoc>
  <HLinks>
    <vt:vector size="60" baseType="variant">
      <vt:variant>
        <vt:i4>2031666</vt:i4>
      </vt:variant>
      <vt:variant>
        <vt:i4>53</vt:i4>
      </vt:variant>
      <vt:variant>
        <vt:i4>0</vt:i4>
      </vt:variant>
      <vt:variant>
        <vt:i4>5</vt:i4>
      </vt:variant>
      <vt:variant>
        <vt:lpwstr/>
      </vt:variant>
      <vt:variant>
        <vt:lpwstr>_Toc331694998</vt:lpwstr>
      </vt:variant>
      <vt:variant>
        <vt:i4>2031666</vt:i4>
      </vt:variant>
      <vt:variant>
        <vt:i4>47</vt:i4>
      </vt:variant>
      <vt:variant>
        <vt:i4>0</vt:i4>
      </vt:variant>
      <vt:variant>
        <vt:i4>5</vt:i4>
      </vt:variant>
      <vt:variant>
        <vt:lpwstr/>
      </vt:variant>
      <vt:variant>
        <vt:lpwstr>_Toc331694996</vt:lpwstr>
      </vt:variant>
      <vt:variant>
        <vt:i4>2031666</vt:i4>
      </vt:variant>
      <vt:variant>
        <vt:i4>44</vt:i4>
      </vt:variant>
      <vt:variant>
        <vt:i4>0</vt:i4>
      </vt:variant>
      <vt:variant>
        <vt:i4>5</vt:i4>
      </vt:variant>
      <vt:variant>
        <vt:lpwstr/>
      </vt:variant>
      <vt:variant>
        <vt:lpwstr>_Toc331694995</vt:lpwstr>
      </vt:variant>
      <vt:variant>
        <vt:i4>2031666</vt:i4>
      </vt:variant>
      <vt:variant>
        <vt:i4>38</vt:i4>
      </vt:variant>
      <vt:variant>
        <vt:i4>0</vt:i4>
      </vt:variant>
      <vt:variant>
        <vt:i4>5</vt:i4>
      </vt:variant>
      <vt:variant>
        <vt:lpwstr/>
      </vt:variant>
      <vt:variant>
        <vt:lpwstr>_Toc331694994</vt:lpwstr>
      </vt:variant>
      <vt:variant>
        <vt:i4>2031666</vt:i4>
      </vt:variant>
      <vt:variant>
        <vt:i4>32</vt:i4>
      </vt:variant>
      <vt:variant>
        <vt:i4>0</vt:i4>
      </vt:variant>
      <vt:variant>
        <vt:i4>5</vt:i4>
      </vt:variant>
      <vt:variant>
        <vt:lpwstr/>
      </vt:variant>
      <vt:variant>
        <vt:lpwstr>_Toc331694993</vt:lpwstr>
      </vt:variant>
      <vt:variant>
        <vt:i4>2031666</vt:i4>
      </vt:variant>
      <vt:variant>
        <vt:i4>26</vt:i4>
      </vt:variant>
      <vt:variant>
        <vt:i4>0</vt:i4>
      </vt:variant>
      <vt:variant>
        <vt:i4>5</vt:i4>
      </vt:variant>
      <vt:variant>
        <vt:lpwstr/>
      </vt:variant>
      <vt:variant>
        <vt:lpwstr>_Toc331694992</vt:lpwstr>
      </vt:variant>
      <vt:variant>
        <vt:i4>2031666</vt:i4>
      </vt:variant>
      <vt:variant>
        <vt:i4>20</vt:i4>
      </vt:variant>
      <vt:variant>
        <vt:i4>0</vt:i4>
      </vt:variant>
      <vt:variant>
        <vt:i4>5</vt:i4>
      </vt:variant>
      <vt:variant>
        <vt:lpwstr/>
      </vt:variant>
      <vt:variant>
        <vt:lpwstr>_Toc331694991</vt:lpwstr>
      </vt:variant>
      <vt:variant>
        <vt:i4>1966130</vt:i4>
      </vt:variant>
      <vt:variant>
        <vt:i4>14</vt:i4>
      </vt:variant>
      <vt:variant>
        <vt:i4>0</vt:i4>
      </vt:variant>
      <vt:variant>
        <vt:i4>5</vt:i4>
      </vt:variant>
      <vt:variant>
        <vt:lpwstr/>
      </vt:variant>
      <vt:variant>
        <vt:lpwstr>_Toc331694989</vt:lpwstr>
      </vt:variant>
      <vt:variant>
        <vt:i4>1966130</vt:i4>
      </vt:variant>
      <vt:variant>
        <vt:i4>8</vt:i4>
      </vt:variant>
      <vt:variant>
        <vt:i4>0</vt:i4>
      </vt:variant>
      <vt:variant>
        <vt:i4>5</vt:i4>
      </vt:variant>
      <vt:variant>
        <vt:lpwstr/>
      </vt:variant>
      <vt:variant>
        <vt:lpwstr>_Toc331694988</vt:lpwstr>
      </vt:variant>
      <vt:variant>
        <vt:i4>1966130</vt:i4>
      </vt:variant>
      <vt:variant>
        <vt:i4>2</vt:i4>
      </vt:variant>
      <vt:variant>
        <vt:i4>0</vt:i4>
      </vt:variant>
      <vt:variant>
        <vt:i4>5</vt:i4>
      </vt:variant>
      <vt:variant>
        <vt:lpwstr/>
      </vt:variant>
      <vt:variant>
        <vt:lpwstr>_Toc331694987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Martin</dc:creator>
  <cp:keywords> </cp:keywords>
  <dc:description> </dc:description>
  <cp:lastModifiedBy>BAUMER Mélanie</cp:lastModifiedBy>
  <cp:revision>7</cp:revision>
  <cp:lastPrinted>2017-04-20T13:04:00Z</cp:lastPrinted>
  <dcterms:created xsi:type="dcterms:W3CDTF">2017-04-20T15:15:00Z</dcterms:created>
  <dcterms:modified xsi:type="dcterms:W3CDTF">2018-05-17T07:08:00Z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0x0101008291C374FA399442909333A19FC9D715</vt:lpwstr>
  </property>
</Properties>
</file>